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04F" w:rsidRDefault="009F70D8">
      <w:pPr>
        <w:spacing w:after="0" w:line="240" w:lineRule="auto"/>
        <w:jc w:val="center"/>
        <w:rPr>
          <w:rFonts w:ascii="Times New Roman" w:hAnsi="Times New Roman"/>
        </w:rPr>
      </w:pPr>
      <w:bookmarkStart w:id="0" w:name="_GoBack"/>
      <w:bookmarkEnd w:id="0"/>
      <w:r>
        <w:rPr>
          <w:rFonts w:ascii="Times New Roman" w:hAnsi="Times New Roman"/>
          <w:b/>
          <w:sz w:val="28"/>
          <w:szCs w:val="28"/>
        </w:rPr>
        <w:t>СОГЛАШЕНИЕ №</w:t>
      </w:r>
      <w:r w:rsidR="00587D11">
        <w:rPr>
          <w:rFonts w:ascii="Times New Roman" w:hAnsi="Times New Roman"/>
          <w:b/>
          <w:sz w:val="28"/>
          <w:szCs w:val="28"/>
        </w:rPr>
        <w:t xml:space="preserve"> 12</w:t>
      </w:r>
      <w:r w:rsidR="00981B73">
        <w:rPr>
          <w:rFonts w:ascii="Times New Roman" w:hAnsi="Times New Roman"/>
          <w:b/>
          <w:sz w:val="28"/>
          <w:szCs w:val="28"/>
        </w:rPr>
        <w:t>-ОМС</w:t>
      </w:r>
    </w:p>
    <w:p w:rsidR="005D304F" w:rsidRDefault="009F70D8">
      <w:pPr>
        <w:spacing w:after="0" w:line="240" w:lineRule="exact"/>
        <w:jc w:val="both"/>
        <w:rPr>
          <w:rFonts w:ascii="Times New Roman" w:hAnsi="Times New Roman"/>
        </w:rPr>
      </w:pPr>
      <w:r>
        <w:rPr>
          <w:rFonts w:ascii="Times New Roman" w:hAnsi="Times New Roman"/>
          <w:sz w:val="28"/>
          <w:szCs w:val="28"/>
        </w:rPr>
        <w:t xml:space="preserve">о взаимодействии между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и администрацией Туркменского муниципального округа Ставропольского края </w:t>
      </w:r>
    </w:p>
    <w:p w:rsidR="005D304F" w:rsidRDefault="005D304F">
      <w:pPr>
        <w:spacing w:after="0" w:line="240" w:lineRule="exact"/>
        <w:jc w:val="center"/>
        <w:rPr>
          <w:rFonts w:ascii="Times New Roman" w:hAnsi="Times New Roman"/>
          <w:sz w:val="28"/>
          <w:szCs w:val="28"/>
        </w:rPr>
      </w:pPr>
    </w:p>
    <w:p w:rsidR="005D304F" w:rsidRPr="009F70D8" w:rsidRDefault="009F70D8" w:rsidP="009F70D8">
      <w:pPr>
        <w:spacing w:after="0" w:line="240" w:lineRule="auto"/>
        <w:ind w:firstLine="708"/>
        <w:jc w:val="both"/>
        <w:rPr>
          <w:rFonts w:ascii="Times New Roman" w:hAnsi="Times New Roman"/>
        </w:rPr>
      </w:pPr>
      <w:r>
        <w:rPr>
          <w:rFonts w:ascii="Times New Roman" w:hAnsi="Times New Roman"/>
          <w:sz w:val="28"/>
          <w:szCs w:val="28"/>
        </w:rPr>
        <w:t>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(ГКУ СК «МФЦ»),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 № 234-рп «Об определении государственного казенного учреждения Ставропольского края «Многофункциональный центр предоставления государственных и муниципальных услуг в Ставропольском крае»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 органами государственных внебюджетных фондов, представляющими государственные услуг, а также на координацию и взаимодействие с иными многофункциональными центрами, находящимися на территории Ставропольского края и организациями, указанными в части 1</w:t>
      </w:r>
      <w:r>
        <w:rPr>
          <w:rFonts w:ascii="Times New Roman" w:hAnsi="Times New Roman"/>
          <w:sz w:val="28"/>
          <w:szCs w:val="28"/>
          <w:vertAlign w:val="superscript"/>
        </w:rPr>
        <w:t>1</w:t>
      </w:r>
      <w:r>
        <w:rPr>
          <w:rFonts w:ascii="Times New Roman" w:hAnsi="Times New Roman"/>
          <w:sz w:val="28"/>
          <w:szCs w:val="28"/>
        </w:rPr>
        <w:t xml:space="preserve"> статьи 16 Федерального закона «Об организации предоставления государственных услуг и муниципальных услуг»»,</w:t>
      </w:r>
      <w:r>
        <w:rPr>
          <w:rFonts w:ascii="Times New Roman" w:hAnsi="Times New Roman" w:cs="Courier New"/>
          <w:sz w:val="28"/>
          <w:szCs w:val="28"/>
        </w:rPr>
        <w:t xml:space="preserve"> </w:t>
      </w:r>
      <w:r>
        <w:rPr>
          <w:rFonts w:ascii="Times New Roman" w:hAnsi="Times New Roman"/>
          <w:sz w:val="28"/>
          <w:szCs w:val="28"/>
        </w:rPr>
        <w:t xml:space="preserve">далее именуемое УМФЦ, в лице директора Шишковой Татьяны Семеновны, действующей на основании Устава, с одной стороны, и администрация Туркменского муниципального округа Ставропольского края, </w:t>
      </w:r>
      <w:r>
        <w:rPr>
          <w:rFonts w:ascii="Times New Roman" w:hAnsi="Times New Roman"/>
          <w:color w:val="000000"/>
          <w:sz w:val="28"/>
          <w:szCs w:val="28"/>
        </w:rPr>
        <w:t xml:space="preserve">далее именуемый </w:t>
      </w:r>
      <w:r>
        <w:rPr>
          <w:rFonts w:ascii="Times New Roman" w:hAnsi="Times New Roman"/>
          <w:bCs/>
          <w:color w:val="000000"/>
          <w:sz w:val="28"/>
          <w:szCs w:val="28"/>
        </w:rPr>
        <w:t>Орган,</w:t>
      </w:r>
      <w:r w:rsidR="007160A6">
        <w:rPr>
          <w:rFonts w:ascii="Times New Roman" w:hAnsi="Times New Roman"/>
          <w:color w:val="000000"/>
          <w:sz w:val="28"/>
          <w:szCs w:val="28"/>
        </w:rPr>
        <w:t xml:space="preserve"> в лице г</w:t>
      </w:r>
      <w:r>
        <w:rPr>
          <w:rFonts w:ascii="Times New Roman" w:hAnsi="Times New Roman"/>
          <w:color w:val="000000"/>
          <w:sz w:val="28"/>
          <w:szCs w:val="28"/>
        </w:rPr>
        <w:t>лавы Туркменского муниципального округа Ставропольского края Ефимова Геннадия Викторовича, действующего на основании Устава Туркменского муниципального округа Ставропольского края, утвержденного решением Совета Туркменского муниципального округа Ставропольского края от 11 ноября 2020 г. № 31, Положения об администрации Туркменского муниципального округа Ставропольского края,</w:t>
      </w:r>
      <w:r>
        <w:rPr>
          <w:rStyle w:val="ae"/>
          <w:color w:val="000000"/>
          <w:sz w:val="28"/>
          <w:szCs w:val="28"/>
          <w:u w:val="none"/>
        </w:rPr>
        <w:t xml:space="preserve"> утвержденного </w:t>
      </w:r>
      <w:r>
        <w:rPr>
          <w:rStyle w:val="FontStyle12"/>
          <w:color w:val="000000"/>
          <w:sz w:val="28"/>
          <w:szCs w:val="28"/>
        </w:rPr>
        <w:t>решением Совета Туркменского муниципальног</w:t>
      </w:r>
      <w:r w:rsidR="00587D11">
        <w:rPr>
          <w:rStyle w:val="FontStyle12"/>
          <w:color w:val="000000"/>
          <w:sz w:val="28"/>
          <w:szCs w:val="28"/>
        </w:rPr>
        <w:t>о округа от 01 декабря 2020 г.</w:t>
      </w:r>
      <w:r>
        <w:rPr>
          <w:rStyle w:val="FontStyle12"/>
          <w:color w:val="000000"/>
          <w:sz w:val="28"/>
          <w:szCs w:val="28"/>
        </w:rPr>
        <w:t xml:space="preserve"> № 58</w:t>
      </w:r>
      <w:r>
        <w:rPr>
          <w:rFonts w:ascii="Times New Roman" w:hAnsi="Times New Roman"/>
          <w:color w:val="000000"/>
          <w:sz w:val="28"/>
          <w:szCs w:val="28"/>
        </w:rPr>
        <w:t>,</w:t>
      </w:r>
      <w:r>
        <w:t xml:space="preserve"> </w:t>
      </w:r>
      <w:r w:rsidR="00587D11">
        <w:t xml:space="preserve"> </w:t>
      </w:r>
      <w:r>
        <w:rPr>
          <w:rFonts w:ascii="Times New Roman" w:hAnsi="Times New Roman"/>
          <w:color w:val="000000"/>
          <w:sz w:val="28"/>
          <w:szCs w:val="28"/>
        </w:rPr>
        <w:t>с другой стороны, именуемые в дальнейшем Стороны, на основании статьи 18 Федерального закона от 27 июля 2010 г. № 210-ФЗ «Об организации предоставления государственных и муниципальных услуг» (далее – Федеральный закон № 210-ФЗ) заключили настоящее Соглашение о нижеследующем</w:t>
      </w:r>
      <w:r>
        <w:rPr>
          <w:rFonts w:ascii="Times New Roman" w:hAnsi="Times New Roman"/>
          <w:color w:val="000000"/>
          <w:sz w:val="26"/>
          <w:szCs w:val="26"/>
        </w:rPr>
        <w:t>.</w:t>
      </w:r>
    </w:p>
    <w:p w:rsidR="005D304F" w:rsidRDefault="005D304F">
      <w:pPr>
        <w:pStyle w:val="ConsPlusNonformat"/>
        <w:jc w:val="both"/>
        <w:rPr>
          <w:rFonts w:ascii="Times New Roman" w:hAnsi="Times New Roman" w:cs="Times New Roman"/>
          <w:color w:val="000000"/>
          <w:sz w:val="26"/>
          <w:szCs w:val="26"/>
        </w:rPr>
      </w:pPr>
    </w:p>
    <w:p w:rsidR="005D304F" w:rsidRDefault="009F70D8">
      <w:pPr>
        <w:jc w:val="center"/>
        <w:rPr>
          <w:rFonts w:ascii="Times New Roman" w:hAnsi="Times New Roman"/>
        </w:rPr>
      </w:pPr>
      <w:r>
        <w:rPr>
          <w:rFonts w:ascii="Times New Roman" w:hAnsi="Times New Roman"/>
          <w:b/>
          <w:sz w:val="28"/>
          <w:szCs w:val="28"/>
        </w:rPr>
        <w:t xml:space="preserve">1. Предмет Соглашения </w:t>
      </w:r>
    </w:p>
    <w:p w:rsidR="005D304F" w:rsidRDefault="009F70D8">
      <w:pPr>
        <w:spacing w:after="0" w:line="240" w:lineRule="auto"/>
        <w:ind w:firstLine="709"/>
        <w:jc w:val="both"/>
      </w:pPr>
      <w:r>
        <w:rPr>
          <w:rFonts w:ascii="Times New Roman" w:hAnsi="Times New Roman"/>
          <w:sz w:val="28"/>
          <w:szCs w:val="28"/>
        </w:rPr>
        <w:t xml:space="preserve">1.1. Предметом настоящего Соглашения является порядок взаимодействия УМФЦ и Органа при организации предоставления государственных (муниципальных) услуг, перечень которых приведен в </w:t>
      </w:r>
      <w:r>
        <w:rPr>
          <w:rFonts w:ascii="Times New Roman" w:hAnsi="Times New Roman"/>
          <w:sz w:val="28"/>
          <w:szCs w:val="28"/>
        </w:rPr>
        <w:lastRenderedPageBreak/>
        <w:t xml:space="preserve">Приложении 1 к настоящему Соглашению, на основании утвержденных технологических схем предоставления государственных (муниципальных) услуг в многофункциональных центрах предоставления государственных и муниципальных услуг в Ставропольском крае и организациях, указанных в </w:t>
      </w:r>
      <w:hyperlink r:id="rId8" w:tgtFrame="consultantplus://offline/ref=5C35F9496C39E1CB0D563CE97943D7A7188970945918DF6666E281810E5DA542ED2C84240E6F14A1dBb9O">
        <w:r>
          <w:rPr>
            <w:sz w:val="28"/>
            <w:szCs w:val="28"/>
          </w:rPr>
          <w:t>части 1</w:t>
        </w:r>
        <w:r>
          <w:rPr>
            <w:sz w:val="28"/>
            <w:szCs w:val="28"/>
            <w:vertAlign w:val="superscript"/>
          </w:rPr>
          <w:t>1</w:t>
        </w:r>
        <w:r>
          <w:rPr>
            <w:sz w:val="28"/>
            <w:szCs w:val="28"/>
          </w:rPr>
          <w:t xml:space="preserve"> статьи 16</w:t>
        </w:r>
      </w:hyperlink>
      <w:r>
        <w:rPr>
          <w:rFonts w:ascii="Times New Roman" w:hAnsi="Times New Roman"/>
          <w:sz w:val="28"/>
          <w:szCs w:val="28"/>
        </w:rPr>
        <w:t xml:space="preserve"> Федерального закона № 210-ФЗ (далее соответственно – МФЦ, привлекаемые организации, технологическая схема), перечень которых приведен в Приложении 2 к настоящему Соглашению.</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В специализированных МФЦ, ориентированных на обслуживание субъектов малого и среднего предпринимательства, услуги оказываются согласно перечню,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социально-экономического развития Ставропольского края, образованной постановлением Правительства Ставропольского края от 14 октября 2010 г. № 323-п.</w:t>
      </w:r>
    </w:p>
    <w:p w:rsidR="005D304F" w:rsidRDefault="005D304F">
      <w:pPr>
        <w:spacing w:after="0" w:line="240" w:lineRule="exact"/>
        <w:jc w:val="both"/>
        <w:rPr>
          <w:rFonts w:ascii="Times New Roman" w:hAnsi="Times New Roman"/>
          <w:sz w:val="28"/>
          <w:szCs w:val="28"/>
        </w:rPr>
      </w:pPr>
    </w:p>
    <w:p w:rsidR="005D304F" w:rsidRDefault="009F70D8">
      <w:pPr>
        <w:spacing w:after="0" w:line="240" w:lineRule="exact"/>
        <w:jc w:val="center"/>
        <w:rPr>
          <w:rFonts w:ascii="Times New Roman" w:hAnsi="Times New Roman"/>
        </w:rPr>
      </w:pPr>
      <w:r>
        <w:rPr>
          <w:rFonts w:ascii="Times New Roman" w:hAnsi="Times New Roman"/>
          <w:b/>
          <w:sz w:val="28"/>
          <w:szCs w:val="28"/>
        </w:rPr>
        <w:t xml:space="preserve">2. Права и обязанности Органа </w:t>
      </w:r>
    </w:p>
    <w:p w:rsidR="005D304F" w:rsidRDefault="009F70D8">
      <w:pPr>
        <w:spacing w:after="0" w:line="240" w:lineRule="exact"/>
        <w:jc w:val="both"/>
        <w:rPr>
          <w:rFonts w:ascii="Times New Roman" w:hAnsi="Times New Roman"/>
        </w:rPr>
      </w:pPr>
      <w:r>
        <w:rPr>
          <w:rFonts w:ascii="Times New Roman" w:hAnsi="Times New Roman"/>
          <w:sz w:val="28"/>
          <w:szCs w:val="28"/>
        </w:rPr>
        <w:tab/>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2.1. Орган вправе: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2.1.1. направлять запросы и обращения в УМФЦ по вопросам организации предоставления государственных (муниципальных) услуг на базе МФЦ и привлекаемых организаций;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2.1.2. направлять в УМФЦ предложения по совершенствованию деятельности МФЦ и привлекаемых организаций;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2.1.3. выступать с предложениями о пересмотре сроков и условий настоящего Соглашения;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2.1.4. осуществлять контроль порядка и условий организации предоставления государственных (муниципальных) услуг в МФЦ и привлекаемых организациях в соответствии настоящим Соглашением.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2.2. Орган обязан: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2.2.1. обеспечивать предоставление государственных (муниципальных) услуг в МФЦ и привлекаемых организациях, при условии их соответствия требованиям,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(далее – Правила), в соответствии с технологическими схемами, сведения о которых указаны в Приложении 1 к настоящему Соглашению;</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2.2.2. обеспечивать предоставление на основании запросов УМФЦ необходимых сведений по вопросам, относящимся к представлению государственных (муниципальных) услуг;</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2.2.3. информировать заявителей о возможности получения государственных (муниципальных) услуг, указанных в Приложении 1 к настоящему Соглашению, в МФЦ и привлекаемых организациях, в том числе </w:t>
      </w:r>
      <w:r>
        <w:rPr>
          <w:rFonts w:ascii="Times New Roman" w:hAnsi="Times New Roman"/>
          <w:sz w:val="28"/>
          <w:szCs w:val="28"/>
        </w:rPr>
        <w:lastRenderedPageBreak/>
        <w:t>(после ввода в эксплуатацию соответствующих сервисов) о возможности получения результатов предоставления услуг, при обращении заявителя с запросом на получение услуги посредством федеральной государственной информационной системы «Единый портал государственных и муниципальных услуг (функций)» и государственной информационной системы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соответственно – ЕПГУ, РПГУ);</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2.2.4. обеспечивать участие своих представителей в проведении мероприятий, направленных на обучение и повышение квалификации сотрудников УМФЦ, МФЦ и привлекаемых организаций по вопросам предоставления соответствующих государственных (муниципальных) услуг;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2.2.5. определять лиц, ответственных за взаимодействие с УМФЦ, МФЦ и привлекаемыми организациями по вопросам предоставления государственных (муниципальных) услуг;</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2.2.6. направлять в УМФЦ уведомления об изменении нормативных правовых актов (муниципальных правовых актов), регулирующих отношения, возникающие в связи с предоставлением государственных (муниципальных) услуг Органа по принципу «одного окна» в МФЦ, не позднее 5 (пяти) рабочих дней после официального опубликования нормативных правовых актов (муниципальных правовых актов), вносящих такие изменения. В случае если в связи с изменением нормативных правовых актов, регулирующих предоставление государственных и муниципальных услуг по принципу «одного окна», необходимо изменение информационно-технологической инфраструктуры, обеспечивающей взаимодействие для предоставления государственных и муниципальных услуг, порядок и сроки взаимодействия между Сторонами Соглашения до момента доработки информационно-технологической инфраструктуры определяются Органом по согласованию с УМФЦ;</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2.2.7. предоставлять по межведомственному запросу документы и информацию, которые находятся в распоряжении Органа, в том числе в электронной форме с использованием единой системы межведомственного электронного взаимодействия (далее – СМЭВ) в срок не позднее 5 (пяти) рабочих дней со дня поступления межведомственного запроса в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2.2.8. обеспечивать возмещение затрат МФЦ и УМФЦ (для возмещения затрат привлекаемой организации) в порядке, предусмотренном настоящим Соглашением;</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lastRenderedPageBreak/>
        <w:t xml:space="preserve">2.2.9. ежеквартально до 7 (седьмого) числа месяца, следующего за отчетным кварталом, предоставлять в УМФЦ информацию о количестве предоставленных Органом государственных (муниципальных) услуг, в том числе услуг, указанных в Приложении 1 к настоящему Соглашению;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2.2.10.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2.2.11. заблаговременно уведомлять УМФЦ, МФЦ и привлекаемые организации о планируемых контрольных мероприятиях, проводимых в МФЦ и привлекаемых организациях в целях проверки качества предоставления государственных (муниципальных) услуг, в порядке, определенном пунктом 5.4 настоящего Соглашения;</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2.2.12. обеспечить прием от МФЦ и привлекаемых организаций по реестру невостребованных заявителями результатов предоставленных государственных (муниципальных) услуг;</w:t>
      </w:r>
    </w:p>
    <w:p w:rsidR="005D304F" w:rsidRDefault="009F70D8">
      <w:pPr>
        <w:spacing w:after="0" w:line="240" w:lineRule="auto"/>
        <w:ind w:firstLine="709"/>
        <w:jc w:val="both"/>
        <w:rPr>
          <w:rFonts w:ascii="Times New Roman" w:hAnsi="Times New Roman"/>
          <w:sz w:val="28"/>
          <w:szCs w:val="28"/>
        </w:rPr>
      </w:pPr>
      <w:r>
        <w:rPr>
          <w:rFonts w:ascii="Times New Roman" w:hAnsi="Times New Roman"/>
          <w:sz w:val="28"/>
          <w:szCs w:val="28"/>
        </w:rPr>
        <w:t>2.2.13. обеспечить исправление технических ошибок в документах, являющихся результатами предоставления заявителям государственных (муниципальных) услуг, при поступлении в Орган соответствующего запроса МФЦ и привлекаемых организаций;</w:t>
      </w:r>
    </w:p>
    <w:p w:rsidR="009F70D8" w:rsidRPr="009F70D8" w:rsidRDefault="009F70D8" w:rsidP="009F70D8">
      <w:pPr>
        <w:suppressAutoHyphens w:val="0"/>
        <w:overflowPunct/>
        <w:spacing w:after="0" w:line="240" w:lineRule="auto"/>
        <w:ind w:firstLine="709"/>
        <w:jc w:val="both"/>
        <w:rPr>
          <w:rFonts w:ascii="Times New Roman" w:hAnsi="Times New Roman"/>
          <w:sz w:val="28"/>
          <w:szCs w:val="28"/>
        </w:rPr>
      </w:pPr>
      <w:r>
        <w:rPr>
          <w:rFonts w:ascii="Times New Roman" w:hAnsi="Times New Roman"/>
          <w:sz w:val="28"/>
          <w:szCs w:val="28"/>
        </w:rPr>
        <w:t xml:space="preserve">2.2.14. </w:t>
      </w:r>
      <w:r w:rsidRPr="009F70D8">
        <w:rPr>
          <w:rFonts w:ascii="Times New Roman" w:hAnsi="Times New Roman"/>
          <w:sz w:val="28"/>
          <w:szCs w:val="28"/>
        </w:rPr>
        <w:t xml:space="preserve">обеспечить предоставление государственных (муниципальных) услуг в МФЦ, учредителем которого является Орган, в соответствии со схемой размещения многофункциональных центров, территориально обособленных структурных подразделений (офисов) многофункционального центра, организаций, привлекаемых к реализации функций многофункционального центра; </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2.2.15. направлять ежеквартально (при необходимости) в УМФЦ сведения о допускаемых МФЦ недочетах при приеме (передаче) запросов о предоставлении государственных (муниципальных) услуг с указанием наименования МФЦ, номера дела и описания ошибки.</w:t>
      </w:r>
    </w:p>
    <w:p w:rsidR="005D304F" w:rsidRDefault="005D304F">
      <w:pPr>
        <w:spacing w:after="0" w:line="240" w:lineRule="auto"/>
        <w:ind w:firstLine="709"/>
        <w:jc w:val="both"/>
        <w:rPr>
          <w:rFonts w:ascii="Times New Roman" w:hAnsi="Times New Roman"/>
          <w:sz w:val="28"/>
          <w:szCs w:val="28"/>
        </w:rPr>
      </w:pPr>
    </w:p>
    <w:p w:rsidR="005D304F" w:rsidRDefault="009F70D8" w:rsidP="00981B73">
      <w:pPr>
        <w:pStyle w:val="11"/>
        <w:keepNext/>
        <w:keepLines/>
        <w:numPr>
          <w:ilvl w:val="0"/>
          <w:numId w:val="2"/>
        </w:numPr>
        <w:shd w:val="clear" w:color="auto" w:fill="auto"/>
        <w:tabs>
          <w:tab w:val="left" w:pos="3437"/>
        </w:tabs>
        <w:spacing w:before="0" w:after="0" w:line="240" w:lineRule="exact"/>
        <w:ind w:left="3100" w:hanging="548"/>
      </w:pPr>
      <w:bookmarkStart w:id="1" w:name="bookmark0"/>
      <w:r>
        <w:rPr>
          <w:color w:val="000000"/>
          <w:sz w:val="28"/>
          <w:szCs w:val="28"/>
        </w:rPr>
        <w:t>Права и обязанности УМФЦ</w:t>
      </w:r>
      <w:bookmarkEnd w:id="1"/>
      <w:r>
        <w:rPr>
          <w:color w:val="000000"/>
          <w:sz w:val="28"/>
          <w:szCs w:val="28"/>
        </w:rPr>
        <w:t xml:space="preserve"> </w:t>
      </w:r>
    </w:p>
    <w:p w:rsidR="005D304F" w:rsidRDefault="005D304F">
      <w:pPr>
        <w:pStyle w:val="11"/>
        <w:keepNext/>
        <w:keepLines/>
        <w:shd w:val="clear" w:color="auto" w:fill="auto"/>
        <w:tabs>
          <w:tab w:val="left" w:pos="3437"/>
        </w:tabs>
        <w:spacing w:before="0" w:after="0" w:line="240" w:lineRule="exact"/>
        <w:ind w:left="3100" w:firstLine="0"/>
        <w:rPr>
          <w:sz w:val="28"/>
          <w:szCs w:val="28"/>
        </w:rPr>
      </w:pPr>
    </w:p>
    <w:p w:rsidR="005D304F" w:rsidRDefault="009F70D8" w:rsidP="00981B73">
      <w:pPr>
        <w:pStyle w:val="41"/>
        <w:numPr>
          <w:ilvl w:val="1"/>
          <w:numId w:val="3"/>
        </w:numPr>
        <w:shd w:val="clear" w:color="auto" w:fill="auto"/>
        <w:spacing w:after="0" w:line="240" w:lineRule="auto"/>
        <w:ind w:firstLine="709"/>
        <w:rPr>
          <w:color w:val="000000"/>
          <w:sz w:val="28"/>
          <w:szCs w:val="28"/>
        </w:rPr>
      </w:pPr>
      <w:r>
        <w:rPr>
          <w:color w:val="000000"/>
          <w:sz w:val="28"/>
          <w:szCs w:val="28"/>
        </w:rPr>
        <w:t xml:space="preserve"> УМФЦ вправе:</w:t>
      </w:r>
    </w:p>
    <w:p w:rsidR="005D304F" w:rsidRDefault="009F70D8" w:rsidP="00981B73">
      <w:pPr>
        <w:pStyle w:val="41"/>
        <w:numPr>
          <w:ilvl w:val="2"/>
          <w:numId w:val="4"/>
        </w:numPr>
        <w:shd w:val="clear" w:color="auto" w:fill="auto"/>
        <w:spacing w:after="0" w:line="240" w:lineRule="auto"/>
        <w:ind w:left="0" w:firstLine="709"/>
      </w:pPr>
      <w:r>
        <w:rPr>
          <w:color w:val="000000"/>
          <w:sz w:val="28"/>
          <w:szCs w:val="28"/>
        </w:rPr>
        <w:t xml:space="preserve"> выступать с предложениями о пересмотре условий и сроков настоящего Соглашения, а также с предложениями о внесении изменений в нормативные правовые акты </w:t>
      </w:r>
      <w:r>
        <w:rPr>
          <w:sz w:val="28"/>
          <w:szCs w:val="28"/>
        </w:rPr>
        <w:t>(муниципальных правовых актов)</w:t>
      </w:r>
      <w:r>
        <w:rPr>
          <w:color w:val="000000"/>
          <w:sz w:val="28"/>
          <w:szCs w:val="28"/>
        </w:rPr>
        <w:t xml:space="preserve">, регламентирующие порядок и условия предоставления в МФЦ и </w:t>
      </w:r>
      <w:r>
        <w:rPr>
          <w:sz w:val="28"/>
          <w:szCs w:val="28"/>
        </w:rPr>
        <w:t>привлекаемых организациях</w:t>
      </w:r>
      <w:r>
        <w:rPr>
          <w:color w:val="000000"/>
          <w:sz w:val="28"/>
          <w:szCs w:val="28"/>
        </w:rPr>
        <w:t xml:space="preserve"> государственных (муниципальных) услуг с целью повышения доступности и качества указанных услуг, а также оптимизации процессов предоставления услуг, внедрения принципов бережливого производства;</w:t>
      </w:r>
    </w:p>
    <w:p w:rsidR="005D304F" w:rsidRDefault="009F70D8" w:rsidP="00981B73">
      <w:pPr>
        <w:pStyle w:val="41"/>
        <w:numPr>
          <w:ilvl w:val="2"/>
          <w:numId w:val="5"/>
        </w:numPr>
        <w:shd w:val="clear" w:color="auto" w:fill="auto"/>
        <w:spacing w:after="0" w:line="240" w:lineRule="auto"/>
        <w:ind w:left="0" w:firstLine="709"/>
        <w:rPr>
          <w:color w:val="000000"/>
          <w:sz w:val="28"/>
          <w:szCs w:val="28"/>
        </w:rPr>
      </w:pPr>
      <w:r>
        <w:rPr>
          <w:color w:val="000000"/>
          <w:sz w:val="28"/>
          <w:szCs w:val="28"/>
        </w:rPr>
        <w:t xml:space="preserve"> запрашивать и получать в соответствии с частью 2 статьи 16 Федерального закона № 210-ФЗ, документы и информацию, необходимые для предоставления государственных (муниципальных) услуг, </w:t>
      </w:r>
      <w:r>
        <w:rPr>
          <w:color w:val="000000"/>
          <w:sz w:val="28"/>
          <w:szCs w:val="28"/>
        </w:rPr>
        <w:lastRenderedPageBreak/>
        <w:t>предусмотренных в Приложении 1 к настоящему Соглашению, и формирования отчетов;</w:t>
      </w:r>
    </w:p>
    <w:p w:rsidR="005D304F" w:rsidRDefault="009F70D8" w:rsidP="00981B73">
      <w:pPr>
        <w:pStyle w:val="41"/>
        <w:numPr>
          <w:ilvl w:val="2"/>
          <w:numId w:val="6"/>
        </w:numPr>
        <w:shd w:val="clear" w:color="auto" w:fill="auto"/>
        <w:spacing w:after="0" w:line="240" w:lineRule="auto"/>
        <w:ind w:left="0" w:firstLine="709"/>
      </w:pPr>
      <w:r>
        <w:rPr>
          <w:color w:val="000000"/>
          <w:sz w:val="28"/>
          <w:szCs w:val="28"/>
        </w:rPr>
        <w:t xml:space="preserve"> с целью организации предоставления государственных </w:t>
      </w:r>
      <w:r>
        <w:rPr>
          <w:sz w:val="28"/>
          <w:szCs w:val="28"/>
        </w:rPr>
        <w:t xml:space="preserve">(муниципальных) </w:t>
      </w:r>
      <w:r>
        <w:rPr>
          <w:color w:val="000000"/>
          <w:sz w:val="28"/>
          <w:szCs w:val="28"/>
        </w:rPr>
        <w:t xml:space="preserve">услуг, предусмотренных Приложением 1 к настоящему Соглашению, заключать договоры с МФЦ и </w:t>
      </w:r>
      <w:r>
        <w:rPr>
          <w:sz w:val="28"/>
          <w:szCs w:val="28"/>
        </w:rPr>
        <w:t>привлекаемыми организациями</w:t>
      </w:r>
      <w:r>
        <w:rPr>
          <w:color w:val="000000"/>
          <w:sz w:val="28"/>
          <w:szCs w:val="28"/>
        </w:rPr>
        <w:t xml:space="preserve"> в порядке, предусмотренном Правилами, настоящим Соглашением;</w:t>
      </w:r>
    </w:p>
    <w:p w:rsidR="005D304F" w:rsidRDefault="009F70D8" w:rsidP="00981B73">
      <w:pPr>
        <w:pStyle w:val="41"/>
        <w:numPr>
          <w:ilvl w:val="2"/>
          <w:numId w:val="7"/>
        </w:numPr>
        <w:shd w:val="clear" w:color="auto" w:fill="auto"/>
        <w:spacing w:after="0" w:line="240" w:lineRule="auto"/>
        <w:ind w:left="0" w:firstLine="709"/>
        <w:rPr>
          <w:color w:val="000000"/>
          <w:sz w:val="28"/>
          <w:szCs w:val="28"/>
        </w:rPr>
      </w:pPr>
      <w:r>
        <w:rPr>
          <w:color w:val="000000"/>
          <w:sz w:val="28"/>
          <w:szCs w:val="28"/>
        </w:rPr>
        <w:t>представлять интересы заявителей при взаимодействии с органом, в том числе с использованием информационно-технологической и коммуникационной инфраструктуры.</w:t>
      </w:r>
    </w:p>
    <w:p w:rsidR="005D304F" w:rsidRDefault="009F70D8" w:rsidP="00981B73">
      <w:pPr>
        <w:pStyle w:val="41"/>
        <w:numPr>
          <w:ilvl w:val="1"/>
          <w:numId w:val="8"/>
        </w:numPr>
        <w:shd w:val="clear" w:color="auto" w:fill="auto"/>
        <w:tabs>
          <w:tab w:val="left" w:pos="1294"/>
        </w:tabs>
        <w:spacing w:after="0" w:line="240" w:lineRule="auto"/>
        <w:ind w:firstLine="709"/>
        <w:rPr>
          <w:color w:val="000000"/>
          <w:sz w:val="28"/>
          <w:szCs w:val="28"/>
        </w:rPr>
      </w:pPr>
      <w:r>
        <w:rPr>
          <w:color w:val="000000"/>
          <w:sz w:val="28"/>
          <w:szCs w:val="28"/>
        </w:rPr>
        <w:t>УМФЦ обязан:</w:t>
      </w:r>
    </w:p>
    <w:p w:rsidR="005D304F" w:rsidRDefault="009F70D8" w:rsidP="00981B73">
      <w:pPr>
        <w:pStyle w:val="41"/>
        <w:numPr>
          <w:ilvl w:val="2"/>
          <w:numId w:val="9"/>
        </w:numPr>
        <w:shd w:val="clear" w:color="auto" w:fill="auto"/>
        <w:spacing w:after="0" w:line="240" w:lineRule="auto"/>
        <w:ind w:left="0" w:firstLine="709"/>
      </w:pPr>
      <w:r>
        <w:rPr>
          <w:color w:val="000000"/>
          <w:sz w:val="28"/>
          <w:szCs w:val="28"/>
        </w:rPr>
        <w:t xml:space="preserve"> предоставлять на основании запросов и обращений Органа, физических и юридических лиц необходимые сведения по вопросам организации предоставления государственных </w:t>
      </w:r>
      <w:r>
        <w:rPr>
          <w:sz w:val="28"/>
          <w:szCs w:val="28"/>
        </w:rPr>
        <w:t>(муниципальных)</w:t>
      </w:r>
      <w:r>
        <w:rPr>
          <w:color w:val="000000"/>
          <w:sz w:val="28"/>
          <w:szCs w:val="28"/>
        </w:rPr>
        <w:t xml:space="preserve"> услуг в МФЦ и </w:t>
      </w:r>
      <w:r>
        <w:rPr>
          <w:sz w:val="28"/>
          <w:szCs w:val="28"/>
        </w:rPr>
        <w:t>привлекаемых организациях</w:t>
      </w:r>
      <w:r>
        <w:rPr>
          <w:color w:val="000000"/>
          <w:sz w:val="28"/>
          <w:szCs w:val="28"/>
        </w:rPr>
        <w:t xml:space="preserve">; </w:t>
      </w:r>
    </w:p>
    <w:p w:rsidR="005D304F" w:rsidRDefault="009F70D8" w:rsidP="00981B73">
      <w:pPr>
        <w:pStyle w:val="41"/>
        <w:numPr>
          <w:ilvl w:val="2"/>
          <w:numId w:val="10"/>
        </w:numPr>
        <w:shd w:val="clear" w:color="auto" w:fill="auto"/>
        <w:spacing w:after="0" w:line="240" w:lineRule="auto"/>
        <w:ind w:left="0" w:firstLine="709"/>
        <w:rPr>
          <w:color w:val="000000"/>
          <w:sz w:val="28"/>
          <w:szCs w:val="28"/>
        </w:rPr>
      </w:pPr>
      <w:r>
        <w:rPr>
          <w:color w:val="000000"/>
          <w:sz w:val="28"/>
          <w:szCs w:val="28"/>
        </w:rPr>
        <w:t>обеспечивать защиту передаваемых в Орган сведений от неправомерного доступа, уничтожения, модификации, блокирования, копирования, распространения, иных неправомерных действий с момента поступления этих сведений в УМФЦ, МФЦ и привлекаемые организации, в том числе в государственной информационной системе Ставропольского края «Региональная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 (далее – ГИС МФЦ);</w:t>
      </w:r>
    </w:p>
    <w:p w:rsidR="005D304F" w:rsidRDefault="009F70D8" w:rsidP="00981B73">
      <w:pPr>
        <w:pStyle w:val="41"/>
        <w:numPr>
          <w:ilvl w:val="2"/>
          <w:numId w:val="11"/>
        </w:numPr>
        <w:shd w:val="clear" w:color="auto" w:fill="auto"/>
        <w:spacing w:after="0" w:line="240" w:lineRule="auto"/>
        <w:ind w:left="0" w:firstLine="709"/>
        <w:rPr>
          <w:color w:val="000000"/>
          <w:sz w:val="28"/>
          <w:szCs w:val="28"/>
        </w:rPr>
      </w:pPr>
      <w:r>
        <w:rPr>
          <w:color w:val="000000"/>
          <w:sz w:val="28"/>
          <w:szCs w:val="28"/>
        </w:rPr>
        <w:t xml:space="preserve">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5D304F" w:rsidRDefault="009F70D8" w:rsidP="00981B73">
      <w:pPr>
        <w:pStyle w:val="41"/>
        <w:numPr>
          <w:ilvl w:val="2"/>
          <w:numId w:val="12"/>
        </w:numPr>
        <w:shd w:val="clear" w:color="auto" w:fill="auto"/>
        <w:spacing w:after="0" w:line="240" w:lineRule="auto"/>
        <w:ind w:left="0" w:firstLine="709"/>
        <w:rPr>
          <w:color w:val="000000"/>
          <w:sz w:val="28"/>
          <w:szCs w:val="28"/>
        </w:rPr>
      </w:pPr>
      <w:r>
        <w:rPr>
          <w:color w:val="000000"/>
          <w:sz w:val="28"/>
          <w:szCs w:val="28"/>
        </w:rPr>
        <w:t xml:space="preserve"> осуществлять взаимодействие с Органом в соответствии с настоящим Соглашением и нормативными правовыми актами;</w:t>
      </w:r>
    </w:p>
    <w:p w:rsidR="005D304F" w:rsidRDefault="009F70D8" w:rsidP="00981B73">
      <w:pPr>
        <w:pStyle w:val="41"/>
        <w:numPr>
          <w:ilvl w:val="2"/>
          <w:numId w:val="13"/>
        </w:numPr>
        <w:shd w:val="clear" w:color="auto" w:fill="auto"/>
        <w:spacing w:after="0" w:line="240" w:lineRule="auto"/>
        <w:ind w:left="0" w:firstLine="709"/>
      </w:pPr>
      <w:r>
        <w:rPr>
          <w:color w:val="000000"/>
          <w:sz w:val="28"/>
          <w:szCs w:val="28"/>
        </w:rPr>
        <w:t xml:space="preserve">проводить мероприятия, направленные на обучение и повышение квалификации сотрудников УМФЦ, МФЦ и </w:t>
      </w:r>
      <w:r>
        <w:rPr>
          <w:sz w:val="28"/>
          <w:szCs w:val="28"/>
        </w:rPr>
        <w:t xml:space="preserve">привлекаемых организаций </w:t>
      </w:r>
      <w:r>
        <w:rPr>
          <w:color w:val="000000"/>
          <w:sz w:val="28"/>
          <w:szCs w:val="28"/>
        </w:rPr>
        <w:t xml:space="preserve">в сфере предоставления соответствующих государственных </w:t>
      </w:r>
      <w:r>
        <w:rPr>
          <w:sz w:val="28"/>
          <w:szCs w:val="28"/>
        </w:rPr>
        <w:t xml:space="preserve">(муниципальных) </w:t>
      </w:r>
      <w:r>
        <w:rPr>
          <w:color w:val="000000"/>
          <w:sz w:val="28"/>
          <w:szCs w:val="28"/>
        </w:rPr>
        <w:t>услуг;</w:t>
      </w:r>
    </w:p>
    <w:p w:rsidR="005D304F" w:rsidRDefault="009F70D8" w:rsidP="00981B73">
      <w:pPr>
        <w:pStyle w:val="41"/>
        <w:numPr>
          <w:ilvl w:val="2"/>
          <w:numId w:val="14"/>
        </w:numPr>
        <w:shd w:val="clear" w:color="auto" w:fill="auto"/>
        <w:spacing w:after="0" w:line="240" w:lineRule="auto"/>
        <w:ind w:left="0" w:firstLine="709"/>
      </w:pPr>
      <w:r>
        <w:rPr>
          <w:color w:val="000000"/>
          <w:sz w:val="28"/>
          <w:szCs w:val="28"/>
        </w:rPr>
        <w:t xml:space="preserve"> соблюдать при предоставлении государственных </w:t>
      </w:r>
      <w:r>
        <w:rPr>
          <w:sz w:val="28"/>
          <w:szCs w:val="28"/>
        </w:rPr>
        <w:t xml:space="preserve">(муниципальных) </w:t>
      </w:r>
      <w:r>
        <w:rPr>
          <w:color w:val="000000"/>
          <w:sz w:val="28"/>
          <w:szCs w:val="28"/>
        </w:rPr>
        <w:t xml:space="preserve">услуг, указанных в Приложении 1 к настоящему Соглашению, требования нормативных правовых актов </w:t>
      </w:r>
      <w:r>
        <w:rPr>
          <w:sz w:val="28"/>
          <w:szCs w:val="28"/>
        </w:rPr>
        <w:t xml:space="preserve">(муниципальных правовых актов) </w:t>
      </w:r>
      <w:r>
        <w:rPr>
          <w:color w:val="000000"/>
          <w:sz w:val="28"/>
          <w:szCs w:val="28"/>
        </w:rPr>
        <w:t>и технологических схем, определяющих порядок их предоставления;</w:t>
      </w:r>
    </w:p>
    <w:p w:rsidR="005D304F" w:rsidRDefault="009F70D8" w:rsidP="00981B73">
      <w:pPr>
        <w:pStyle w:val="41"/>
        <w:numPr>
          <w:ilvl w:val="2"/>
          <w:numId w:val="15"/>
        </w:numPr>
        <w:shd w:val="clear" w:color="auto" w:fill="auto"/>
        <w:spacing w:after="0" w:line="240" w:lineRule="auto"/>
        <w:ind w:left="0" w:firstLine="709"/>
      </w:pPr>
      <w:r>
        <w:rPr>
          <w:color w:val="000000"/>
          <w:sz w:val="28"/>
          <w:szCs w:val="28"/>
        </w:rPr>
        <w:t xml:space="preserve"> обеспечивать доступ заявителей в УМФЦ, МФЦ и </w:t>
      </w:r>
      <w:r>
        <w:rPr>
          <w:sz w:val="28"/>
          <w:szCs w:val="28"/>
        </w:rPr>
        <w:t>привлекаемых организациях,</w:t>
      </w:r>
      <w:r>
        <w:rPr>
          <w:color w:val="000000"/>
          <w:sz w:val="28"/>
          <w:szCs w:val="28"/>
        </w:rPr>
        <w:t xml:space="preserve"> к сведениям, размещенным в </w:t>
      </w:r>
      <w:r>
        <w:rPr>
          <w:sz w:val="28"/>
          <w:szCs w:val="28"/>
        </w:rPr>
        <w:t xml:space="preserve">ЕПГУ </w:t>
      </w:r>
      <w:r>
        <w:rPr>
          <w:color w:val="000000"/>
          <w:sz w:val="28"/>
          <w:szCs w:val="28"/>
        </w:rPr>
        <w:t xml:space="preserve">и </w:t>
      </w:r>
      <w:r>
        <w:rPr>
          <w:sz w:val="28"/>
          <w:szCs w:val="28"/>
        </w:rPr>
        <w:t>РПГУ, а также (после ввода в эксплуатацию соответствующих сервисов) выдачу результатов предоставления услуг, при обращении заявителя с запросом на получение услуги посредством ЕПГУ и РПГУ</w:t>
      </w:r>
      <w:r>
        <w:rPr>
          <w:color w:val="000000"/>
          <w:sz w:val="28"/>
          <w:szCs w:val="28"/>
        </w:rPr>
        <w:t>;</w:t>
      </w:r>
    </w:p>
    <w:p w:rsidR="005D304F" w:rsidRDefault="009F70D8" w:rsidP="00981B73">
      <w:pPr>
        <w:pStyle w:val="41"/>
        <w:numPr>
          <w:ilvl w:val="2"/>
          <w:numId w:val="16"/>
        </w:numPr>
        <w:shd w:val="clear" w:color="auto" w:fill="auto"/>
        <w:spacing w:after="0" w:line="240" w:lineRule="auto"/>
        <w:ind w:left="0" w:firstLine="709"/>
      </w:pPr>
      <w:r>
        <w:rPr>
          <w:color w:val="000000"/>
          <w:sz w:val="28"/>
          <w:szCs w:val="28"/>
        </w:rPr>
        <w:t xml:space="preserve">обеспечивать контроль за качеством предоставления услуг в МФЦ и </w:t>
      </w:r>
      <w:r>
        <w:rPr>
          <w:sz w:val="28"/>
          <w:szCs w:val="28"/>
        </w:rPr>
        <w:t>привлекаемых организациях</w:t>
      </w:r>
      <w:r>
        <w:rPr>
          <w:color w:val="000000"/>
          <w:sz w:val="28"/>
          <w:szCs w:val="28"/>
        </w:rPr>
        <w:t>;</w:t>
      </w:r>
    </w:p>
    <w:p w:rsidR="005D304F" w:rsidRDefault="009F70D8" w:rsidP="00981B73">
      <w:pPr>
        <w:pStyle w:val="41"/>
        <w:numPr>
          <w:ilvl w:val="2"/>
          <w:numId w:val="17"/>
        </w:numPr>
        <w:shd w:val="clear" w:color="auto" w:fill="auto"/>
        <w:tabs>
          <w:tab w:val="left" w:pos="1560"/>
        </w:tabs>
        <w:spacing w:after="0" w:line="240" w:lineRule="auto"/>
        <w:ind w:left="0" w:firstLine="709"/>
      </w:pPr>
      <w:r>
        <w:rPr>
          <w:color w:val="000000"/>
          <w:sz w:val="28"/>
          <w:szCs w:val="28"/>
        </w:rPr>
        <w:lastRenderedPageBreak/>
        <w:t xml:space="preserve">обеспечивать контроль за обеспечением уровня комфортности в МФЦ </w:t>
      </w:r>
      <w:r>
        <w:rPr>
          <w:sz w:val="28"/>
          <w:szCs w:val="28"/>
        </w:rPr>
        <w:t>и привлекаемых организациях</w:t>
      </w:r>
      <w:r>
        <w:rPr>
          <w:color w:val="000000"/>
          <w:sz w:val="28"/>
          <w:szCs w:val="28"/>
        </w:rPr>
        <w:t xml:space="preserve">, соблюдением стандартов предоставления государственных </w:t>
      </w:r>
      <w:r>
        <w:rPr>
          <w:sz w:val="28"/>
          <w:szCs w:val="28"/>
        </w:rPr>
        <w:t xml:space="preserve">(муниципальных) </w:t>
      </w:r>
      <w:r>
        <w:rPr>
          <w:color w:val="000000"/>
          <w:sz w:val="28"/>
          <w:szCs w:val="28"/>
        </w:rPr>
        <w:t xml:space="preserve">услуг, требований к организации взаимодействия с заявителями, установленных Правилами и стандартом обслуживания заявителей, административных регламентов и технологических схем предоставления государственных </w:t>
      </w:r>
      <w:r>
        <w:rPr>
          <w:sz w:val="28"/>
          <w:szCs w:val="28"/>
        </w:rPr>
        <w:t xml:space="preserve">(муниципальных) </w:t>
      </w:r>
      <w:r>
        <w:rPr>
          <w:color w:val="000000"/>
          <w:sz w:val="28"/>
          <w:szCs w:val="28"/>
        </w:rPr>
        <w:t xml:space="preserve">услуг, и настоящего Соглашения, при организации предоставления государственных </w:t>
      </w:r>
      <w:r>
        <w:rPr>
          <w:sz w:val="28"/>
          <w:szCs w:val="28"/>
        </w:rPr>
        <w:t>(муниципальных)</w:t>
      </w:r>
      <w:r>
        <w:rPr>
          <w:color w:val="000000"/>
          <w:sz w:val="28"/>
          <w:szCs w:val="28"/>
        </w:rPr>
        <w:t xml:space="preserve"> услуг в МФЦ и </w:t>
      </w:r>
      <w:r>
        <w:rPr>
          <w:sz w:val="28"/>
          <w:szCs w:val="28"/>
        </w:rPr>
        <w:t>привлекаемых организациях</w:t>
      </w:r>
      <w:r>
        <w:rPr>
          <w:color w:val="000000"/>
          <w:sz w:val="28"/>
          <w:szCs w:val="28"/>
        </w:rPr>
        <w:t>;</w:t>
      </w:r>
    </w:p>
    <w:p w:rsidR="005D304F" w:rsidRDefault="009F70D8" w:rsidP="00981B73">
      <w:pPr>
        <w:pStyle w:val="41"/>
        <w:numPr>
          <w:ilvl w:val="2"/>
          <w:numId w:val="18"/>
        </w:numPr>
        <w:shd w:val="clear" w:color="auto" w:fill="auto"/>
        <w:tabs>
          <w:tab w:val="left" w:pos="1560"/>
        </w:tabs>
        <w:spacing w:after="0" w:line="240" w:lineRule="auto"/>
        <w:ind w:left="0" w:firstLine="709"/>
      </w:pPr>
      <w:r>
        <w:rPr>
          <w:color w:val="000000"/>
          <w:sz w:val="28"/>
          <w:szCs w:val="28"/>
        </w:rPr>
        <w:t xml:space="preserve">обеспечивать передачу в Орган жалоб на нарушение Органом порядка предоставления государственных </w:t>
      </w:r>
      <w:r>
        <w:rPr>
          <w:sz w:val="28"/>
          <w:szCs w:val="28"/>
        </w:rPr>
        <w:t xml:space="preserve">(муниципальных) </w:t>
      </w:r>
      <w:r>
        <w:rPr>
          <w:color w:val="000000"/>
          <w:sz w:val="28"/>
          <w:szCs w:val="28"/>
        </w:rPr>
        <w:t>услуг не позднее следующего рабочего дня со дня поступления жалобы;</w:t>
      </w:r>
    </w:p>
    <w:p w:rsidR="005D304F" w:rsidRDefault="009F70D8" w:rsidP="00981B73">
      <w:pPr>
        <w:pStyle w:val="41"/>
        <w:numPr>
          <w:ilvl w:val="2"/>
          <w:numId w:val="19"/>
        </w:numPr>
        <w:shd w:val="clear" w:color="auto" w:fill="auto"/>
        <w:tabs>
          <w:tab w:val="left" w:pos="1560"/>
        </w:tabs>
        <w:spacing w:after="0" w:line="240" w:lineRule="auto"/>
        <w:ind w:left="0" w:firstLine="709"/>
      </w:pPr>
      <w:r>
        <w:rPr>
          <w:color w:val="000000"/>
          <w:sz w:val="28"/>
          <w:szCs w:val="28"/>
        </w:rPr>
        <w:t xml:space="preserve">обеспечивать </w:t>
      </w:r>
      <w:r>
        <w:rPr>
          <w:sz w:val="28"/>
          <w:szCs w:val="28"/>
        </w:rPr>
        <w:t>информирование МФЦ и привлекаемых организаций об изменениях в порядке предоставления услуг, на основании утвержденных технологических схем. Обеспечить в течение не более чем 7 (семи) рабочих дней с момента поступления в УМФЦ утвержденных технологических схем, реализацию мероприятий, направленных на внедрение новой технологической схемы;</w:t>
      </w:r>
    </w:p>
    <w:p w:rsidR="005D304F" w:rsidRDefault="009F70D8" w:rsidP="00981B73">
      <w:pPr>
        <w:pStyle w:val="41"/>
        <w:numPr>
          <w:ilvl w:val="2"/>
          <w:numId w:val="20"/>
        </w:numPr>
        <w:shd w:val="clear" w:color="auto" w:fill="auto"/>
        <w:tabs>
          <w:tab w:val="left" w:pos="709"/>
          <w:tab w:val="left" w:pos="1560"/>
        </w:tabs>
        <w:spacing w:after="0" w:line="240" w:lineRule="auto"/>
        <w:ind w:left="0" w:firstLine="709"/>
      </w:pPr>
      <w:r>
        <w:rPr>
          <w:sz w:val="28"/>
          <w:szCs w:val="28"/>
        </w:rPr>
        <w:t xml:space="preserve">размещать на официальном сайте УМФЦ в сети Интернет </w:t>
      </w:r>
      <w:r>
        <w:rPr>
          <w:sz w:val="28"/>
          <w:szCs w:val="28"/>
          <w:lang w:val="en-US"/>
        </w:rPr>
        <w:t>umfc</w:t>
      </w:r>
      <w:r>
        <w:rPr>
          <w:sz w:val="28"/>
          <w:szCs w:val="28"/>
        </w:rPr>
        <w:t>26.</w:t>
      </w:r>
      <w:r>
        <w:rPr>
          <w:sz w:val="28"/>
          <w:szCs w:val="28"/>
          <w:lang w:val="en-US"/>
        </w:rPr>
        <w:t>ru</w:t>
      </w:r>
      <w:r>
        <w:rPr>
          <w:sz w:val="28"/>
          <w:szCs w:val="28"/>
        </w:rPr>
        <w:t xml:space="preserve"> утвержденные технологические схемы в порядке, предусмотренном настоящим Соглашением;</w:t>
      </w:r>
    </w:p>
    <w:p w:rsidR="005D304F" w:rsidRDefault="009F70D8" w:rsidP="00981B73">
      <w:pPr>
        <w:pStyle w:val="41"/>
        <w:numPr>
          <w:ilvl w:val="2"/>
          <w:numId w:val="21"/>
        </w:numPr>
        <w:shd w:val="clear" w:color="auto" w:fill="auto"/>
        <w:tabs>
          <w:tab w:val="left" w:pos="709"/>
          <w:tab w:val="left" w:pos="1560"/>
        </w:tabs>
        <w:spacing w:after="0" w:line="240" w:lineRule="auto"/>
        <w:ind w:left="0" w:firstLine="709"/>
        <w:rPr>
          <w:sz w:val="28"/>
          <w:szCs w:val="28"/>
        </w:rPr>
      </w:pPr>
      <w:r>
        <w:rPr>
          <w:sz w:val="28"/>
          <w:szCs w:val="28"/>
        </w:rPr>
        <w:t xml:space="preserve">организовать хранение результатов государственных (муниципальных) услуг в МФЦ и привлекаемых организациях в течение </w:t>
      </w:r>
      <w:r>
        <w:rPr>
          <w:sz w:val="28"/>
          <w:szCs w:val="28"/>
        </w:rPr>
        <w:br/>
        <w:t>30 (тридцати) дней, если иной срок не предусмотрен законодательством или порядком предоставления государственной (муниципальной) услуги. По истечении указанного периода, невостребованные документы с сопроводительным реестром направляются в Орган не позднее следующего рабочего дня;</w:t>
      </w:r>
    </w:p>
    <w:p w:rsidR="005D304F" w:rsidRDefault="009F70D8" w:rsidP="00981B73">
      <w:pPr>
        <w:pStyle w:val="41"/>
        <w:numPr>
          <w:ilvl w:val="2"/>
          <w:numId w:val="22"/>
        </w:numPr>
        <w:shd w:val="clear" w:color="auto" w:fill="auto"/>
        <w:tabs>
          <w:tab w:val="left" w:pos="709"/>
          <w:tab w:val="left" w:pos="1560"/>
        </w:tabs>
        <w:spacing w:after="0" w:line="240" w:lineRule="auto"/>
        <w:ind w:left="0" w:firstLine="709"/>
        <w:rPr>
          <w:sz w:val="28"/>
          <w:szCs w:val="28"/>
        </w:rPr>
      </w:pPr>
      <w:r>
        <w:rPr>
          <w:sz w:val="28"/>
          <w:szCs w:val="28"/>
        </w:rPr>
        <w:t>направлять при необходимости в Орган сведения о допускаемых специалистами Органа недочетах при предоставлении государственных (муниципальных) услуг.</w:t>
      </w:r>
    </w:p>
    <w:p w:rsidR="005D304F" w:rsidRDefault="005D304F">
      <w:pPr>
        <w:pStyle w:val="41"/>
        <w:shd w:val="clear" w:color="auto" w:fill="auto"/>
        <w:tabs>
          <w:tab w:val="left" w:pos="709"/>
          <w:tab w:val="left" w:pos="1560"/>
        </w:tabs>
        <w:spacing w:after="0" w:line="240" w:lineRule="auto"/>
        <w:ind w:left="709"/>
        <w:rPr>
          <w:sz w:val="28"/>
          <w:szCs w:val="28"/>
        </w:rPr>
      </w:pPr>
    </w:p>
    <w:p w:rsidR="005D304F" w:rsidRDefault="009F70D8" w:rsidP="00981B73">
      <w:pPr>
        <w:pStyle w:val="11"/>
        <w:keepNext/>
        <w:keepLines/>
        <w:numPr>
          <w:ilvl w:val="0"/>
          <w:numId w:val="23"/>
        </w:numPr>
        <w:shd w:val="clear" w:color="auto" w:fill="auto"/>
        <w:tabs>
          <w:tab w:val="left" w:pos="1832"/>
        </w:tabs>
        <w:spacing w:before="0" w:after="0" w:line="240" w:lineRule="exact"/>
        <w:ind w:left="1701" w:right="800" w:hanging="425"/>
        <w:jc w:val="center"/>
        <w:rPr>
          <w:color w:val="000000"/>
          <w:sz w:val="28"/>
          <w:szCs w:val="28"/>
        </w:rPr>
      </w:pPr>
      <w:bookmarkStart w:id="2" w:name="bookmark1"/>
      <w:r>
        <w:rPr>
          <w:color w:val="000000"/>
          <w:sz w:val="28"/>
          <w:szCs w:val="28"/>
        </w:rPr>
        <w:t>Межведомственное информационное взаимодействие (информационный обмен)</w:t>
      </w:r>
      <w:bookmarkEnd w:id="2"/>
    </w:p>
    <w:p w:rsidR="005D304F" w:rsidRDefault="005D304F">
      <w:pPr>
        <w:pStyle w:val="11"/>
        <w:keepNext/>
        <w:keepLines/>
        <w:shd w:val="clear" w:color="auto" w:fill="auto"/>
        <w:tabs>
          <w:tab w:val="left" w:pos="1832"/>
        </w:tabs>
        <w:spacing w:before="0" w:after="0" w:line="240" w:lineRule="exact"/>
        <w:ind w:left="3040" w:right="800" w:firstLine="0"/>
        <w:jc w:val="left"/>
        <w:rPr>
          <w:sz w:val="28"/>
          <w:szCs w:val="28"/>
        </w:rPr>
      </w:pPr>
    </w:p>
    <w:p w:rsidR="005D304F" w:rsidRDefault="009F70D8" w:rsidP="00981B73">
      <w:pPr>
        <w:pStyle w:val="41"/>
        <w:numPr>
          <w:ilvl w:val="1"/>
          <w:numId w:val="24"/>
        </w:numPr>
        <w:shd w:val="clear" w:color="auto" w:fill="auto"/>
        <w:tabs>
          <w:tab w:val="left" w:pos="1276"/>
        </w:tabs>
        <w:spacing w:after="0" w:line="240" w:lineRule="auto"/>
        <w:ind w:firstLine="709"/>
      </w:pPr>
      <w:r>
        <w:rPr>
          <w:color w:val="000000"/>
          <w:sz w:val="28"/>
          <w:szCs w:val="28"/>
        </w:rPr>
        <w:t xml:space="preserve">Межведомственное информационное взаимодействие (информационный обмен) между УМФЦ, МФЦ, привлекаемой организацией и Органом в целях предоставления государственных </w:t>
      </w:r>
      <w:r>
        <w:rPr>
          <w:sz w:val="28"/>
          <w:szCs w:val="28"/>
        </w:rPr>
        <w:t xml:space="preserve">(муниципальных) </w:t>
      </w:r>
      <w:r>
        <w:rPr>
          <w:color w:val="000000"/>
          <w:sz w:val="28"/>
          <w:szCs w:val="28"/>
        </w:rPr>
        <w:t xml:space="preserve">услуг осуществляется путём обмена документами и информацией, в том числе в электронной форме посредством СМЭВ, </w:t>
      </w:r>
      <w:r>
        <w:rPr>
          <w:sz w:val="28"/>
          <w:szCs w:val="28"/>
        </w:rPr>
        <w:t>Региональной системы межведомственного электронного взаимодействия (далее – РСМЭВ)</w:t>
      </w:r>
      <w:r>
        <w:rPr>
          <w:color w:val="000000"/>
          <w:sz w:val="28"/>
          <w:szCs w:val="28"/>
        </w:rPr>
        <w:t xml:space="preserve"> и ГИС МФЦ.</w:t>
      </w:r>
    </w:p>
    <w:p w:rsidR="005D304F" w:rsidRDefault="009F70D8">
      <w:pPr>
        <w:pStyle w:val="41"/>
        <w:shd w:val="clear" w:color="auto" w:fill="auto"/>
        <w:spacing w:after="0" w:line="240" w:lineRule="auto"/>
        <w:ind w:firstLine="709"/>
      </w:pPr>
      <w:r>
        <w:rPr>
          <w:color w:val="000000"/>
          <w:sz w:val="28"/>
          <w:szCs w:val="28"/>
        </w:rPr>
        <w:t xml:space="preserve">При организации предоставления государственных </w:t>
      </w:r>
      <w:r>
        <w:rPr>
          <w:sz w:val="28"/>
          <w:szCs w:val="28"/>
        </w:rPr>
        <w:t xml:space="preserve">(муниципальных) </w:t>
      </w:r>
      <w:r>
        <w:rPr>
          <w:color w:val="000000"/>
          <w:sz w:val="28"/>
          <w:szCs w:val="28"/>
        </w:rPr>
        <w:t xml:space="preserve">услуг в МФЦ и </w:t>
      </w:r>
      <w:r>
        <w:rPr>
          <w:sz w:val="28"/>
          <w:szCs w:val="28"/>
        </w:rPr>
        <w:t xml:space="preserve">привлекаемых организациях </w:t>
      </w:r>
      <w:r>
        <w:rPr>
          <w:color w:val="000000"/>
          <w:sz w:val="28"/>
          <w:szCs w:val="28"/>
        </w:rPr>
        <w:t xml:space="preserve">осуществляется разделение административных процедур на отдельные административные процедуры, </w:t>
      </w:r>
      <w:r>
        <w:rPr>
          <w:color w:val="000000"/>
          <w:sz w:val="28"/>
          <w:szCs w:val="28"/>
        </w:rPr>
        <w:lastRenderedPageBreak/>
        <w:t xml:space="preserve">отнесенные к компетенции МФЦ и </w:t>
      </w:r>
      <w:r>
        <w:rPr>
          <w:sz w:val="28"/>
          <w:szCs w:val="28"/>
        </w:rPr>
        <w:t>привлекаемых организаций</w:t>
      </w:r>
      <w:r>
        <w:rPr>
          <w:color w:val="000000"/>
          <w:sz w:val="28"/>
          <w:szCs w:val="28"/>
        </w:rPr>
        <w:t>, выполняемые посредством ГИС МФЦ, и административные процедуры, связанные с принятием управленческих решений Органом, в информационной системе Органа (далее – ИС Органа).</w:t>
      </w:r>
    </w:p>
    <w:p w:rsidR="005D304F" w:rsidRDefault="009F70D8">
      <w:pPr>
        <w:pStyle w:val="41"/>
        <w:spacing w:after="0" w:line="240" w:lineRule="auto"/>
        <w:ind w:firstLine="709"/>
      </w:pPr>
      <w:r>
        <w:rPr>
          <w:color w:val="000000"/>
          <w:sz w:val="28"/>
          <w:szCs w:val="28"/>
        </w:rPr>
        <w:t xml:space="preserve">4.2. </w:t>
      </w:r>
      <w:r>
        <w:rPr>
          <w:sz w:val="28"/>
          <w:szCs w:val="28"/>
        </w:rPr>
        <w:t>МФЦ и привлекаемые организации участвуют в предоставлении государственных (муниципальных) услуг в порядке, определенном технологическими схемами предоставления государственных (муниципальных) услуг, сведения о которых указаны в Приложении 1 к настоящему Соглашению, а при отсутствии технологических схем – в соответствии с порядками, являющимися приложением к настоящему Соглашению, содержащими подробное описание требований, детализированные разъяснения, а также информацию о требуемом документационном и технологическом обеспечении процесса предоставления государственных (муниципальных) услуг.</w:t>
      </w:r>
    </w:p>
    <w:p w:rsidR="005D304F" w:rsidRDefault="009F70D8">
      <w:pPr>
        <w:pStyle w:val="41"/>
        <w:shd w:val="clear" w:color="auto" w:fill="auto"/>
        <w:spacing w:after="0" w:line="240" w:lineRule="auto"/>
        <w:ind w:firstLine="709"/>
      </w:pPr>
      <w:r>
        <w:rPr>
          <w:color w:val="000000"/>
          <w:sz w:val="28"/>
          <w:szCs w:val="28"/>
        </w:rPr>
        <w:t xml:space="preserve">4.3. При реализации своих функций УМФЦ, МФЦ и </w:t>
      </w:r>
      <w:r>
        <w:rPr>
          <w:sz w:val="28"/>
          <w:szCs w:val="28"/>
        </w:rPr>
        <w:t>привлекаемые организации</w:t>
      </w:r>
      <w:r>
        <w:rPr>
          <w:color w:val="000000"/>
          <w:sz w:val="28"/>
          <w:szCs w:val="28"/>
        </w:rPr>
        <w:t xml:space="preserve"> вправе запрашивать документы и информацию, необходимые для предоставления государственных </w:t>
      </w:r>
      <w:r>
        <w:rPr>
          <w:sz w:val="28"/>
          <w:szCs w:val="28"/>
        </w:rPr>
        <w:t xml:space="preserve">(муниципальных) </w:t>
      </w:r>
      <w:r>
        <w:rPr>
          <w:color w:val="000000"/>
          <w:sz w:val="28"/>
          <w:szCs w:val="28"/>
        </w:rPr>
        <w:t>услуг, в том числе в рамках межведомственного информационного взаимодействия при направлении межведомственного запроса.</w:t>
      </w:r>
    </w:p>
    <w:p w:rsidR="005D304F" w:rsidRDefault="009F70D8">
      <w:pPr>
        <w:pStyle w:val="41"/>
        <w:shd w:val="clear" w:color="auto" w:fill="auto"/>
        <w:spacing w:after="0" w:line="240" w:lineRule="auto"/>
        <w:ind w:firstLine="709"/>
        <w:rPr>
          <w:color w:val="000000"/>
          <w:sz w:val="28"/>
          <w:szCs w:val="28"/>
        </w:rPr>
      </w:pPr>
      <w:r>
        <w:rPr>
          <w:color w:val="000000"/>
          <w:sz w:val="28"/>
          <w:szCs w:val="28"/>
        </w:rPr>
        <w:t>4.4. Стороны обязаны соблюдать требования к обработке персональных данных и иной информации, необходимой для предоставления государственных (муниципальных) услуг, проводить мероприятия по обеспечению безопасности персональных данных при их обработке в информационных системах, в соответствии с нормами действующего законодательства Российской Федерации.</w:t>
      </w:r>
    </w:p>
    <w:p w:rsidR="005D304F" w:rsidRDefault="009F70D8">
      <w:pPr>
        <w:pStyle w:val="41"/>
        <w:shd w:val="clear" w:color="auto" w:fill="auto"/>
        <w:spacing w:after="0" w:line="240" w:lineRule="auto"/>
        <w:ind w:firstLine="709"/>
        <w:rPr>
          <w:color w:val="000000"/>
          <w:sz w:val="28"/>
          <w:szCs w:val="28"/>
        </w:rPr>
      </w:pPr>
      <w:r>
        <w:rPr>
          <w:color w:val="000000"/>
          <w:sz w:val="28"/>
          <w:szCs w:val="28"/>
        </w:rPr>
        <w:t>4.5. Порядок электронного взаимодействия УМФЦ, МФЦ, привлекаемой организации и Органа определяется в соответствии с Приложением 3 к настоящему Соглашению.</w:t>
      </w:r>
    </w:p>
    <w:p w:rsidR="005D304F" w:rsidRDefault="005D304F">
      <w:pPr>
        <w:pStyle w:val="41"/>
        <w:shd w:val="clear" w:color="auto" w:fill="auto"/>
        <w:spacing w:after="0" w:line="317" w:lineRule="exact"/>
        <w:ind w:left="40" w:right="40" w:firstLine="720"/>
        <w:rPr>
          <w:color w:val="000000"/>
          <w:sz w:val="28"/>
          <w:szCs w:val="28"/>
        </w:rPr>
      </w:pPr>
    </w:p>
    <w:p w:rsidR="005D304F" w:rsidRDefault="009F70D8" w:rsidP="00981B73">
      <w:pPr>
        <w:pStyle w:val="11"/>
        <w:keepNext/>
        <w:keepLines/>
        <w:numPr>
          <w:ilvl w:val="0"/>
          <w:numId w:val="25"/>
        </w:numPr>
        <w:shd w:val="clear" w:color="auto" w:fill="auto"/>
        <w:spacing w:before="0" w:after="171" w:line="235" w:lineRule="exact"/>
        <w:ind w:left="142" w:right="1" w:firstLine="851"/>
        <w:jc w:val="center"/>
      </w:pPr>
      <w:r>
        <w:rPr>
          <w:color w:val="000000"/>
          <w:sz w:val="28"/>
          <w:szCs w:val="28"/>
          <w:lang w:eastAsia="ru-RU" w:bidi="ru-RU"/>
        </w:rPr>
        <w:t xml:space="preserve">Осуществление контроля соблюдения порядка и условий организации предоставления государственных </w:t>
      </w:r>
      <w:r>
        <w:rPr>
          <w:sz w:val="28"/>
          <w:szCs w:val="28"/>
        </w:rPr>
        <w:t xml:space="preserve">(муниципальных) </w:t>
      </w:r>
      <w:r>
        <w:rPr>
          <w:color w:val="000000"/>
          <w:sz w:val="28"/>
          <w:szCs w:val="28"/>
          <w:lang w:eastAsia="ru-RU" w:bidi="ru-RU"/>
        </w:rPr>
        <w:t>услуг в МФЦ (привлекаемых организациях)</w:t>
      </w:r>
    </w:p>
    <w:p w:rsidR="005D304F" w:rsidRDefault="009F70D8" w:rsidP="00981B73">
      <w:pPr>
        <w:widowControl w:val="0"/>
        <w:numPr>
          <w:ilvl w:val="1"/>
          <w:numId w:val="26"/>
        </w:num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 Контроль соблюдения порядка и условий организации предоставления государственных </w:t>
      </w:r>
      <w:r>
        <w:rPr>
          <w:rFonts w:ascii="Times New Roman" w:hAnsi="Times New Roman"/>
          <w:sz w:val="28"/>
          <w:szCs w:val="28"/>
        </w:rPr>
        <w:t xml:space="preserve">(муниципальных) </w:t>
      </w:r>
      <w:r>
        <w:rPr>
          <w:rFonts w:ascii="Times New Roman" w:hAnsi="Times New Roman"/>
          <w:color w:val="000000"/>
          <w:sz w:val="28"/>
          <w:szCs w:val="28"/>
          <w:lang w:eastAsia="ru-RU" w:bidi="ru-RU"/>
        </w:rPr>
        <w:t xml:space="preserve">услуг, предусмотренных настоящим Соглашением, осуществляется УМФЦ посредством проведения плановых проверок (в том числе при необходимости совместных с Органом), внеплановых, в том числе выездных, проверок, «контрольных закупок», а также посредством направления УМФЦ Органу сводной отчетности о деятельности МФЦ и </w:t>
      </w:r>
      <w:r>
        <w:rPr>
          <w:rFonts w:ascii="Times New Roman" w:hAnsi="Times New Roman"/>
          <w:sz w:val="28"/>
          <w:szCs w:val="28"/>
        </w:rPr>
        <w:t xml:space="preserve">привлекаемых организаций </w:t>
      </w:r>
      <w:r>
        <w:rPr>
          <w:rFonts w:ascii="Times New Roman" w:hAnsi="Times New Roman"/>
          <w:color w:val="000000"/>
          <w:sz w:val="28"/>
          <w:szCs w:val="28"/>
          <w:lang w:eastAsia="ru-RU" w:bidi="ru-RU"/>
        </w:rPr>
        <w:t xml:space="preserve">по организации предоставления государственных </w:t>
      </w:r>
      <w:r>
        <w:rPr>
          <w:rFonts w:ascii="Times New Roman" w:hAnsi="Times New Roman"/>
          <w:sz w:val="28"/>
          <w:szCs w:val="28"/>
        </w:rPr>
        <w:t xml:space="preserve">(муниципальных) </w:t>
      </w:r>
      <w:r>
        <w:rPr>
          <w:rFonts w:ascii="Times New Roman" w:hAnsi="Times New Roman"/>
          <w:color w:val="000000"/>
          <w:sz w:val="28"/>
          <w:szCs w:val="28"/>
          <w:lang w:eastAsia="ru-RU" w:bidi="ru-RU"/>
        </w:rPr>
        <w:t>услуг.</w:t>
      </w:r>
    </w:p>
    <w:p w:rsidR="005D304F" w:rsidRDefault="009F70D8" w:rsidP="00981B73">
      <w:pPr>
        <w:widowControl w:val="0"/>
        <w:numPr>
          <w:ilvl w:val="1"/>
          <w:numId w:val="27"/>
        </w:num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 Сводная отчетность о деятельности МФЦ и </w:t>
      </w:r>
      <w:r>
        <w:rPr>
          <w:rFonts w:ascii="Times New Roman" w:hAnsi="Times New Roman"/>
          <w:sz w:val="28"/>
          <w:szCs w:val="28"/>
        </w:rPr>
        <w:t>привлекаемых организаций</w:t>
      </w:r>
      <w:r>
        <w:rPr>
          <w:rFonts w:ascii="Times New Roman" w:hAnsi="Times New Roman"/>
          <w:color w:val="000000"/>
          <w:sz w:val="28"/>
          <w:szCs w:val="28"/>
          <w:lang w:eastAsia="ru-RU" w:bidi="ru-RU"/>
        </w:rPr>
        <w:t xml:space="preserve"> по организации предоставления государственных </w:t>
      </w:r>
      <w:r>
        <w:rPr>
          <w:rFonts w:ascii="Times New Roman" w:hAnsi="Times New Roman"/>
          <w:sz w:val="28"/>
          <w:szCs w:val="28"/>
        </w:rPr>
        <w:t xml:space="preserve">(муниципальных) </w:t>
      </w:r>
      <w:r>
        <w:rPr>
          <w:rFonts w:ascii="Times New Roman" w:hAnsi="Times New Roman"/>
          <w:color w:val="000000"/>
          <w:sz w:val="28"/>
          <w:szCs w:val="28"/>
          <w:lang w:eastAsia="ru-RU" w:bidi="ru-RU"/>
        </w:rPr>
        <w:t xml:space="preserve">услуг, предусмотренных настоящим Соглашением, представляется УМФЦ в Орган по письменному запросу Органа, не чаще </w:t>
      </w:r>
      <w:r>
        <w:rPr>
          <w:rFonts w:ascii="Times New Roman" w:hAnsi="Times New Roman"/>
          <w:color w:val="000000"/>
          <w:sz w:val="28"/>
          <w:szCs w:val="28"/>
          <w:lang w:eastAsia="ru-RU" w:bidi="ru-RU"/>
        </w:rPr>
        <w:lastRenderedPageBreak/>
        <w:t>одного раза в год, не позднее 30 (тридцатого) марта года, следующего за отчетным, и должна содержать сведения о:</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а) соблюдении требований стандартов комфортности, требований к организации взаимодействия с заявителями, установленных Правилами, административными регламентами предоставления государственных </w:t>
      </w:r>
      <w:r>
        <w:rPr>
          <w:rFonts w:ascii="Times New Roman" w:hAnsi="Times New Roman"/>
          <w:sz w:val="28"/>
          <w:szCs w:val="28"/>
        </w:rPr>
        <w:t>(муниципальных)</w:t>
      </w:r>
      <w:r>
        <w:rPr>
          <w:rFonts w:ascii="Times New Roman" w:hAnsi="Times New Roman"/>
          <w:color w:val="000000"/>
          <w:sz w:val="28"/>
          <w:szCs w:val="28"/>
          <w:lang w:eastAsia="ru-RU" w:bidi="ru-RU"/>
        </w:rPr>
        <w:t xml:space="preserve"> услуг, и настоящим Соглашением;</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б) количестве окон обслуживания заявителей в каждом МФЦ и </w:t>
      </w:r>
      <w:r>
        <w:rPr>
          <w:rFonts w:ascii="Times New Roman" w:hAnsi="Times New Roman"/>
          <w:sz w:val="28"/>
          <w:szCs w:val="28"/>
        </w:rPr>
        <w:t>привлекаемой организации</w:t>
      </w:r>
      <w:r>
        <w:rPr>
          <w:rFonts w:ascii="Times New Roman" w:hAnsi="Times New Roman"/>
          <w:color w:val="000000"/>
          <w:sz w:val="28"/>
          <w:szCs w:val="28"/>
          <w:lang w:eastAsia="ru-RU" w:bidi="ru-RU"/>
        </w:rPr>
        <w:t>;</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в) количестве обращений заявителей за отчетный период, в том числе по информированию, приему документов, выдаче документов;</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г) среднем времени ожидания в очереди для получения информации, для подачи документов на предоставление государственных </w:t>
      </w:r>
      <w:r>
        <w:rPr>
          <w:rFonts w:ascii="Times New Roman" w:hAnsi="Times New Roman"/>
          <w:sz w:val="28"/>
          <w:szCs w:val="28"/>
        </w:rPr>
        <w:t xml:space="preserve">(муниципальных) </w:t>
      </w:r>
      <w:r>
        <w:rPr>
          <w:rFonts w:ascii="Times New Roman" w:hAnsi="Times New Roman"/>
          <w:color w:val="000000"/>
          <w:sz w:val="28"/>
          <w:szCs w:val="28"/>
          <w:lang w:eastAsia="ru-RU" w:bidi="ru-RU"/>
        </w:rPr>
        <w:t xml:space="preserve">услуг, при получении результата государственных </w:t>
      </w:r>
      <w:r>
        <w:rPr>
          <w:rFonts w:ascii="Times New Roman" w:hAnsi="Times New Roman"/>
          <w:sz w:val="28"/>
          <w:szCs w:val="28"/>
        </w:rPr>
        <w:t>(муниципальных)</w:t>
      </w:r>
      <w:r>
        <w:rPr>
          <w:rFonts w:ascii="Times New Roman" w:hAnsi="Times New Roman"/>
          <w:color w:val="000000"/>
          <w:sz w:val="28"/>
          <w:szCs w:val="28"/>
          <w:lang w:eastAsia="ru-RU" w:bidi="ru-RU"/>
        </w:rPr>
        <w:t xml:space="preserve"> услуг;</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д) количестве жалоб на деятельность МФЦ и </w:t>
      </w:r>
      <w:r>
        <w:rPr>
          <w:rFonts w:ascii="Times New Roman" w:hAnsi="Times New Roman"/>
          <w:sz w:val="28"/>
          <w:szCs w:val="28"/>
        </w:rPr>
        <w:t>привлекаемых организаций</w:t>
      </w:r>
      <w:r>
        <w:rPr>
          <w:rFonts w:ascii="Times New Roman" w:hAnsi="Times New Roman"/>
          <w:color w:val="000000"/>
          <w:sz w:val="28"/>
          <w:szCs w:val="28"/>
          <w:lang w:eastAsia="ru-RU" w:bidi="ru-RU"/>
        </w:rPr>
        <w:t xml:space="preserve"> при организации предоставления государственных </w:t>
      </w:r>
      <w:r>
        <w:rPr>
          <w:rFonts w:ascii="Times New Roman" w:hAnsi="Times New Roman"/>
          <w:sz w:val="28"/>
          <w:szCs w:val="28"/>
        </w:rPr>
        <w:t>(муниципальных)</w:t>
      </w:r>
      <w:r>
        <w:rPr>
          <w:rFonts w:ascii="Times New Roman" w:hAnsi="Times New Roman"/>
          <w:color w:val="000000"/>
          <w:sz w:val="28"/>
          <w:szCs w:val="28"/>
          <w:lang w:eastAsia="ru-RU" w:bidi="ru-RU"/>
        </w:rPr>
        <w:t xml:space="preserve"> услуг, в том числе сведения о действиях (бездействии) и (или) решениях, послуживших основанием для подачи жалобы, а также сведения о принятых мерах по устранению выявленных</w:t>
      </w:r>
      <w:r>
        <w:rPr>
          <w:rFonts w:ascii="Times New Roman" w:hAnsi="Times New Roman"/>
          <w:sz w:val="28"/>
          <w:szCs w:val="28"/>
        </w:rPr>
        <w:t xml:space="preserve"> </w:t>
      </w:r>
      <w:r>
        <w:rPr>
          <w:rFonts w:ascii="Times New Roman" w:hAnsi="Times New Roman"/>
          <w:color w:val="000000"/>
          <w:sz w:val="28"/>
          <w:szCs w:val="28"/>
          <w:lang w:eastAsia="ru-RU" w:bidi="ru-RU"/>
        </w:rPr>
        <w:t>нарушений.</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5.3. В случае выявления нарушений требований, установленных Правилами, административными регламентами предоставления государственных </w:t>
      </w:r>
      <w:r>
        <w:rPr>
          <w:rFonts w:ascii="Times New Roman" w:hAnsi="Times New Roman"/>
          <w:sz w:val="28"/>
          <w:szCs w:val="28"/>
        </w:rPr>
        <w:t xml:space="preserve">(муниципальных) </w:t>
      </w:r>
      <w:r>
        <w:rPr>
          <w:rFonts w:ascii="Times New Roman" w:hAnsi="Times New Roman"/>
          <w:color w:val="000000"/>
          <w:sz w:val="28"/>
          <w:szCs w:val="28"/>
          <w:lang w:eastAsia="ru-RU" w:bidi="ru-RU"/>
        </w:rPr>
        <w:t>услуг и настоящим Соглашением, Орган устанавливает сроки устранения нарушений и направляет соответствующее уведомление в УМФЦ.</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В случае, если допущенные нарушения не были устранены в установленный срок, Орган или УМФЦ вправе инициировать исключение МФЦ и </w:t>
      </w:r>
      <w:r>
        <w:rPr>
          <w:rFonts w:ascii="Times New Roman" w:hAnsi="Times New Roman"/>
          <w:sz w:val="28"/>
          <w:szCs w:val="28"/>
        </w:rPr>
        <w:t>привлекаемой организации</w:t>
      </w:r>
      <w:r>
        <w:rPr>
          <w:rFonts w:ascii="Times New Roman" w:hAnsi="Times New Roman"/>
          <w:color w:val="000000"/>
          <w:sz w:val="28"/>
          <w:szCs w:val="28"/>
          <w:lang w:eastAsia="ru-RU" w:bidi="ru-RU"/>
        </w:rPr>
        <w:t xml:space="preserve">, в котором не устранены нарушения, из перечня МФЦ и </w:t>
      </w:r>
      <w:r>
        <w:rPr>
          <w:rFonts w:ascii="Times New Roman" w:hAnsi="Times New Roman"/>
          <w:sz w:val="28"/>
          <w:szCs w:val="28"/>
        </w:rPr>
        <w:t>привлекаемых организаций</w:t>
      </w:r>
      <w:r>
        <w:rPr>
          <w:rFonts w:ascii="Times New Roman" w:hAnsi="Times New Roman"/>
          <w:color w:val="000000"/>
          <w:sz w:val="28"/>
          <w:szCs w:val="28"/>
          <w:lang w:eastAsia="ru-RU" w:bidi="ru-RU"/>
        </w:rPr>
        <w:t>, приведенного в Приложении 2 к настоящему Соглашению и (или) информировать учредителя МФЦ (руководителя</w:t>
      </w:r>
      <w:r>
        <w:rPr>
          <w:rFonts w:ascii="Times New Roman" w:hAnsi="Times New Roman"/>
          <w:sz w:val="28"/>
          <w:szCs w:val="28"/>
        </w:rPr>
        <w:t xml:space="preserve"> привлекаемой организации)</w:t>
      </w:r>
      <w:r>
        <w:rPr>
          <w:rFonts w:ascii="Times New Roman" w:hAnsi="Times New Roman"/>
          <w:color w:val="000000"/>
          <w:sz w:val="28"/>
          <w:szCs w:val="28"/>
          <w:lang w:eastAsia="ru-RU" w:bidi="ru-RU"/>
        </w:rPr>
        <w:t xml:space="preserve"> о нарушениях порядка предоставления услуг и необходимости принятия мер по устранению выявленных нарушений. </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5.4. Орган вправе осуществлять выездные проверки контроля качества предоставления государственных </w:t>
      </w:r>
      <w:r>
        <w:rPr>
          <w:rFonts w:ascii="Times New Roman" w:hAnsi="Times New Roman"/>
          <w:sz w:val="28"/>
          <w:szCs w:val="28"/>
        </w:rPr>
        <w:t xml:space="preserve">(муниципальных) </w:t>
      </w:r>
      <w:r>
        <w:rPr>
          <w:rFonts w:ascii="Times New Roman" w:hAnsi="Times New Roman"/>
          <w:color w:val="000000"/>
          <w:sz w:val="28"/>
          <w:szCs w:val="28"/>
          <w:lang w:eastAsia="ru-RU" w:bidi="ru-RU"/>
        </w:rPr>
        <w:t xml:space="preserve">услуг в МФЦ и </w:t>
      </w:r>
      <w:r>
        <w:rPr>
          <w:rFonts w:ascii="Times New Roman" w:hAnsi="Times New Roman"/>
          <w:sz w:val="28"/>
          <w:szCs w:val="28"/>
        </w:rPr>
        <w:t>привлекаемых организациях</w:t>
      </w:r>
      <w:r>
        <w:rPr>
          <w:rFonts w:ascii="Times New Roman" w:hAnsi="Times New Roman"/>
          <w:color w:val="000000"/>
          <w:sz w:val="28"/>
          <w:szCs w:val="28"/>
          <w:lang w:eastAsia="ru-RU" w:bidi="ru-RU"/>
        </w:rPr>
        <w:t xml:space="preserve"> совместно с сотрудниками УМФЦ. График проведения плановых проверок, проводимых не чаще 1 (одного) раза в год, должен быть согласован с УМФЦ в письменной форме. </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При проведении внеплановых проверок Орган направляет уведомление в УМФЦ не позднее, чем за 7 (семь) календарных дней до проведения такой проверки с указанием объекта и предмета проверки.</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t xml:space="preserve">Проведение внеплановых проверок в форме «контрольных закупок» может осуществляться Органом без направления уведомления.  </w:t>
      </w:r>
    </w:p>
    <w:p w:rsidR="005D304F" w:rsidRDefault="009F70D8">
      <w:pPr>
        <w:tabs>
          <w:tab w:val="left" w:pos="1276"/>
        </w:tabs>
        <w:spacing w:after="0" w:line="240" w:lineRule="auto"/>
        <w:ind w:firstLine="709"/>
        <w:jc w:val="both"/>
        <w:rPr>
          <w:rFonts w:ascii="Times New Roman" w:hAnsi="Times New Roman"/>
        </w:rPr>
      </w:pPr>
      <w:r>
        <w:rPr>
          <w:rFonts w:ascii="Times New Roman" w:hAnsi="Times New Roman"/>
          <w:color w:val="000000"/>
          <w:sz w:val="28"/>
          <w:szCs w:val="28"/>
          <w:lang w:eastAsia="ru-RU" w:bidi="ru-RU"/>
        </w:rPr>
        <w:lastRenderedPageBreak/>
        <w:t xml:space="preserve">После проведения плановых и внеплановых проверок (контрольных закупок) Орган в течение 3 (трех) рабочих дней направляет в адрес УМФЦ информацию о результатах проведения таких проверок.  </w:t>
      </w:r>
    </w:p>
    <w:p w:rsidR="005D304F" w:rsidRDefault="005D304F">
      <w:pPr>
        <w:spacing w:after="0" w:line="240" w:lineRule="auto"/>
        <w:jc w:val="center"/>
        <w:rPr>
          <w:rFonts w:ascii="Times New Roman" w:hAnsi="Times New Roman"/>
          <w:color w:val="000000"/>
          <w:sz w:val="28"/>
          <w:szCs w:val="28"/>
        </w:rPr>
      </w:pPr>
    </w:p>
    <w:p w:rsidR="00587D11" w:rsidRDefault="00587D11">
      <w:pPr>
        <w:spacing w:after="0" w:line="240" w:lineRule="auto"/>
        <w:jc w:val="center"/>
        <w:rPr>
          <w:rFonts w:ascii="Times New Roman" w:hAnsi="Times New Roman"/>
          <w:color w:val="000000"/>
          <w:sz w:val="28"/>
          <w:szCs w:val="28"/>
        </w:rPr>
      </w:pPr>
    </w:p>
    <w:p w:rsidR="005D304F" w:rsidRDefault="009F70D8" w:rsidP="00981B73">
      <w:pPr>
        <w:pStyle w:val="25"/>
        <w:numPr>
          <w:ilvl w:val="0"/>
          <w:numId w:val="28"/>
        </w:numPr>
        <w:shd w:val="clear" w:color="auto" w:fill="auto"/>
        <w:tabs>
          <w:tab w:val="left" w:pos="284"/>
        </w:tabs>
        <w:spacing w:before="0" w:line="240" w:lineRule="exact"/>
        <w:jc w:val="center"/>
        <w:rPr>
          <w:color w:val="000000"/>
          <w:sz w:val="28"/>
          <w:szCs w:val="28"/>
        </w:rPr>
      </w:pPr>
      <w:r>
        <w:rPr>
          <w:color w:val="000000"/>
          <w:sz w:val="28"/>
          <w:szCs w:val="28"/>
        </w:rPr>
        <w:t>Ответственность сторон за неисполнение или ненадлежащее исполнение возложенных на них обязанностей</w:t>
      </w:r>
    </w:p>
    <w:p w:rsidR="005D304F" w:rsidRDefault="005D304F">
      <w:pPr>
        <w:pStyle w:val="41"/>
        <w:shd w:val="clear" w:color="auto" w:fill="auto"/>
        <w:spacing w:after="0"/>
        <w:ind w:left="20" w:right="60" w:firstLine="720"/>
        <w:rPr>
          <w:color w:val="000000"/>
          <w:sz w:val="28"/>
          <w:szCs w:val="28"/>
        </w:rPr>
      </w:pPr>
    </w:p>
    <w:p w:rsidR="005D304F" w:rsidRDefault="009F70D8">
      <w:pPr>
        <w:pStyle w:val="41"/>
        <w:shd w:val="clear" w:color="auto" w:fill="auto"/>
        <w:spacing w:after="0"/>
        <w:ind w:left="20" w:right="60" w:firstLine="720"/>
        <w:rPr>
          <w:color w:val="000000"/>
          <w:sz w:val="28"/>
          <w:szCs w:val="28"/>
        </w:rPr>
      </w:pPr>
      <w:r>
        <w:rPr>
          <w:color w:val="000000"/>
          <w:sz w:val="28"/>
          <w:szCs w:val="28"/>
        </w:rPr>
        <w:t>За неисполнение или ненадлежащее исполнение обязанностей по настоящему Соглашению, а также за невыполнение и (или) ненадлежащее выполнение требований к обработке персональных данных и (или) иной информации, необходимой для предоставления государственных и муниципальных услуг, Стороны несут ответственность, предусмотренную законодательством Российской Федерации.</w:t>
      </w:r>
    </w:p>
    <w:p w:rsidR="005D304F" w:rsidRDefault="005D304F">
      <w:pPr>
        <w:pStyle w:val="41"/>
        <w:shd w:val="clear" w:color="auto" w:fill="auto"/>
        <w:spacing w:after="0"/>
        <w:ind w:left="20" w:right="60" w:firstLine="720"/>
        <w:rPr>
          <w:sz w:val="28"/>
          <w:szCs w:val="28"/>
        </w:rPr>
      </w:pPr>
    </w:p>
    <w:p w:rsidR="005D304F" w:rsidRDefault="009F70D8">
      <w:pPr>
        <w:pStyle w:val="25"/>
        <w:shd w:val="clear" w:color="auto" w:fill="auto"/>
        <w:spacing w:before="0" w:after="142" w:line="260" w:lineRule="exact"/>
        <w:ind w:left="3120" w:firstLine="0"/>
        <w:jc w:val="left"/>
        <w:rPr>
          <w:color w:val="000000"/>
          <w:sz w:val="28"/>
          <w:szCs w:val="28"/>
        </w:rPr>
      </w:pPr>
      <w:r>
        <w:rPr>
          <w:color w:val="000000"/>
          <w:sz w:val="28"/>
          <w:szCs w:val="28"/>
        </w:rPr>
        <w:t>7. Срок действия Соглашения</w:t>
      </w:r>
    </w:p>
    <w:p w:rsidR="005D304F" w:rsidRDefault="009F70D8">
      <w:pPr>
        <w:pStyle w:val="41"/>
        <w:shd w:val="clear" w:color="auto" w:fill="auto"/>
        <w:spacing w:after="0"/>
        <w:ind w:firstLine="709"/>
        <w:rPr>
          <w:color w:val="000000"/>
          <w:sz w:val="28"/>
          <w:szCs w:val="28"/>
        </w:rPr>
      </w:pPr>
      <w:r>
        <w:rPr>
          <w:color w:val="000000"/>
          <w:sz w:val="28"/>
          <w:szCs w:val="28"/>
        </w:rPr>
        <w:t>7.1. Настоящее Соглашение вступает в силу с даты подписания обеими Сторонами и действует в течение 3 (трех) лет.</w:t>
      </w:r>
    </w:p>
    <w:p w:rsidR="005D304F" w:rsidRDefault="009F70D8">
      <w:pPr>
        <w:pStyle w:val="41"/>
        <w:shd w:val="clear" w:color="auto" w:fill="auto"/>
        <w:spacing w:after="0"/>
        <w:ind w:firstLine="709"/>
        <w:rPr>
          <w:color w:val="000000"/>
          <w:sz w:val="28"/>
          <w:szCs w:val="28"/>
        </w:rPr>
      </w:pPr>
      <w:r>
        <w:rPr>
          <w:color w:val="000000"/>
          <w:sz w:val="28"/>
          <w:szCs w:val="28"/>
        </w:rPr>
        <w:t xml:space="preserve">7.2. В случае если ни одна из Сторон не заявит письменно за </w:t>
      </w:r>
      <w:r>
        <w:rPr>
          <w:color w:val="000000"/>
          <w:sz w:val="28"/>
          <w:szCs w:val="28"/>
        </w:rPr>
        <w:br/>
        <w:t>30 (Тридцать) календарных дней до истечения срока окончания действия Соглашения о прекращении действия Соглашения, Соглашение считается пролонгированным на каждые последующие 3 (три) года.</w:t>
      </w:r>
    </w:p>
    <w:p w:rsidR="005D304F" w:rsidRDefault="009F70D8">
      <w:pPr>
        <w:spacing w:after="0" w:line="240" w:lineRule="auto"/>
        <w:ind w:firstLine="709"/>
        <w:rPr>
          <w:rFonts w:ascii="Times New Roman" w:hAnsi="Times New Roman"/>
        </w:rPr>
      </w:pPr>
      <w:r>
        <w:rPr>
          <w:rFonts w:ascii="Times New Roman" w:eastAsia="Times New Roman" w:hAnsi="Times New Roman"/>
          <w:sz w:val="28"/>
          <w:szCs w:val="28"/>
          <w:lang w:eastAsia="ru-RU"/>
        </w:rPr>
        <w:t>7.3. Настоящее Соглашение может быть досрочно расторгнуто:</w:t>
      </w:r>
    </w:p>
    <w:p w:rsidR="005D304F" w:rsidRDefault="009F70D8">
      <w:pPr>
        <w:spacing w:after="0" w:line="240" w:lineRule="auto"/>
        <w:ind w:firstLine="709"/>
        <w:jc w:val="both"/>
        <w:rPr>
          <w:rFonts w:ascii="Times New Roman" w:hAnsi="Times New Roman"/>
        </w:rPr>
      </w:pPr>
      <w:r>
        <w:rPr>
          <w:rFonts w:ascii="Times New Roman" w:eastAsia="Times New Roman" w:hAnsi="Times New Roman"/>
          <w:sz w:val="28"/>
          <w:szCs w:val="28"/>
          <w:lang w:eastAsia="ru-RU"/>
        </w:rPr>
        <w:t>- по соглашению сторон;</w:t>
      </w:r>
    </w:p>
    <w:p w:rsidR="005D304F" w:rsidRDefault="009F70D8">
      <w:pPr>
        <w:spacing w:after="0" w:line="240" w:lineRule="auto"/>
        <w:ind w:firstLine="709"/>
        <w:jc w:val="both"/>
        <w:rPr>
          <w:rFonts w:ascii="Times New Roman" w:hAnsi="Times New Roman"/>
        </w:rPr>
      </w:pPr>
      <w:r>
        <w:rPr>
          <w:rFonts w:ascii="Times New Roman" w:eastAsia="Times New Roman" w:hAnsi="Times New Roman"/>
          <w:sz w:val="28"/>
          <w:szCs w:val="28"/>
          <w:lang w:eastAsia="ru-RU"/>
        </w:rPr>
        <w:t>- по решению суда;</w:t>
      </w:r>
    </w:p>
    <w:p w:rsidR="005D304F" w:rsidRDefault="009F70D8">
      <w:pPr>
        <w:spacing w:after="0" w:line="240" w:lineRule="auto"/>
        <w:ind w:firstLine="709"/>
        <w:jc w:val="both"/>
        <w:rPr>
          <w:rFonts w:ascii="Times New Roman" w:hAnsi="Times New Roman"/>
        </w:rPr>
      </w:pPr>
      <w:r>
        <w:rPr>
          <w:rFonts w:ascii="Times New Roman" w:eastAsia="Times New Roman" w:hAnsi="Times New Roman"/>
          <w:sz w:val="28"/>
          <w:szCs w:val="28"/>
          <w:lang w:eastAsia="ru-RU"/>
        </w:rPr>
        <w:t xml:space="preserve">- в одностороннем порядке с письменным уведомлением одной из Сторон не менее, чем за 30 (тридцать) календарных дней до предполагаемой даты расторжения. </w:t>
      </w:r>
    </w:p>
    <w:p w:rsidR="005D304F" w:rsidRDefault="005D304F">
      <w:pPr>
        <w:spacing w:after="0" w:line="240" w:lineRule="auto"/>
        <w:ind w:firstLine="709"/>
        <w:jc w:val="both"/>
        <w:rPr>
          <w:rFonts w:ascii="Times New Roman" w:eastAsia="Times New Roman" w:hAnsi="Times New Roman"/>
          <w:sz w:val="28"/>
          <w:szCs w:val="28"/>
          <w:lang w:eastAsia="ru-RU"/>
        </w:rPr>
      </w:pPr>
    </w:p>
    <w:p w:rsidR="005D304F" w:rsidRDefault="009F70D8">
      <w:pPr>
        <w:pStyle w:val="25"/>
        <w:shd w:val="clear" w:color="auto" w:fill="auto"/>
        <w:tabs>
          <w:tab w:val="left" w:pos="1763"/>
        </w:tabs>
        <w:spacing w:before="0" w:line="245" w:lineRule="exact"/>
        <w:ind w:firstLine="0"/>
        <w:jc w:val="center"/>
        <w:rPr>
          <w:color w:val="000000"/>
          <w:sz w:val="28"/>
          <w:szCs w:val="28"/>
        </w:rPr>
      </w:pPr>
      <w:r>
        <w:rPr>
          <w:color w:val="000000"/>
          <w:sz w:val="28"/>
          <w:szCs w:val="28"/>
        </w:rPr>
        <w:t xml:space="preserve">8. Материально-техническое и финансовое обеспечение предоставления государственных и муниципальных услуг в МФЦ </w:t>
      </w:r>
    </w:p>
    <w:p w:rsidR="005D304F" w:rsidRDefault="005D304F">
      <w:pPr>
        <w:pStyle w:val="41"/>
        <w:shd w:val="clear" w:color="auto" w:fill="auto"/>
        <w:tabs>
          <w:tab w:val="right" w:pos="6130"/>
          <w:tab w:val="right" w:pos="9322"/>
        </w:tabs>
        <w:spacing w:after="0" w:line="240" w:lineRule="auto"/>
        <w:ind w:left="20" w:right="60" w:firstLine="709"/>
        <w:rPr>
          <w:color w:val="000000"/>
          <w:sz w:val="28"/>
          <w:szCs w:val="28"/>
        </w:rPr>
      </w:pPr>
    </w:p>
    <w:p w:rsidR="005D304F" w:rsidRDefault="009F70D8">
      <w:pPr>
        <w:pStyle w:val="41"/>
        <w:shd w:val="clear" w:color="auto" w:fill="auto"/>
        <w:tabs>
          <w:tab w:val="right" w:pos="6130"/>
          <w:tab w:val="right" w:pos="9322"/>
        </w:tabs>
        <w:spacing w:after="0" w:line="240" w:lineRule="auto"/>
        <w:ind w:left="20" w:right="60" w:firstLine="709"/>
      </w:pPr>
      <w:r>
        <w:rPr>
          <w:color w:val="000000"/>
          <w:sz w:val="28"/>
          <w:szCs w:val="28"/>
        </w:rPr>
        <w:t xml:space="preserve">8.1. Материально-техническое и финансовое обеспечение организации на базе МФЦ предоставления государственных </w:t>
      </w:r>
      <w:r>
        <w:rPr>
          <w:sz w:val="28"/>
          <w:szCs w:val="28"/>
        </w:rPr>
        <w:t>(муниципальных)</w:t>
      </w:r>
      <w:r>
        <w:rPr>
          <w:color w:val="000000"/>
          <w:sz w:val="28"/>
          <w:szCs w:val="28"/>
        </w:rPr>
        <w:t xml:space="preserve"> услуг, предусмотренных настоящим Соглашением, осуществляется </w:t>
      </w:r>
      <w:r>
        <w:rPr>
          <w:color w:val="000000"/>
          <w:sz w:val="28"/>
          <w:szCs w:val="28"/>
        </w:rPr>
        <w:tab/>
        <w:t xml:space="preserve">в соответствии </w:t>
      </w:r>
      <w:r w:rsidR="00981B73">
        <w:rPr>
          <w:color w:val="000000"/>
          <w:sz w:val="28"/>
          <w:szCs w:val="28"/>
        </w:rPr>
        <w:br/>
      </w:r>
      <w:r>
        <w:rPr>
          <w:color w:val="000000"/>
          <w:sz w:val="28"/>
          <w:szCs w:val="28"/>
        </w:rPr>
        <w:t>с законодательством Российской Федерации.</w:t>
      </w:r>
    </w:p>
    <w:p w:rsidR="005D304F" w:rsidRDefault="009F70D8">
      <w:pPr>
        <w:spacing w:after="0" w:line="240" w:lineRule="auto"/>
        <w:ind w:firstLine="709"/>
        <w:jc w:val="both"/>
        <w:rPr>
          <w:rFonts w:ascii="Times New Roman" w:hAnsi="Times New Roman"/>
        </w:rPr>
      </w:pPr>
      <w:r>
        <w:rPr>
          <w:rFonts w:ascii="Times New Roman" w:hAnsi="Times New Roman"/>
          <w:color w:val="000000"/>
          <w:sz w:val="28"/>
          <w:szCs w:val="28"/>
        </w:rPr>
        <w:t xml:space="preserve">8.2. Взаимоотношения Сторон по установлению размера и порядка возмещения затрат МФЦ по организации предоставления государственных </w:t>
      </w:r>
      <w:r>
        <w:rPr>
          <w:rFonts w:ascii="Times New Roman" w:hAnsi="Times New Roman"/>
          <w:sz w:val="28"/>
          <w:szCs w:val="28"/>
        </w:rPr>
        <w:t>(муниципальных)</w:t>
      </w:r>
      <w:r>
        <w:rPr>
          <w:rFonts w:ascii="Times New Roman" w:hAnsi="Times New Roman"/>
          <w:color w:val="000000"/>
          <w:sz w:val="28"/>
          <w:szCs w:val="28"/>
        </w:rPr>
        <w:t xml:space="preserve"> услуг, определенных настоящим Соглашением,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w:t>
      </w:r>
    </w:p>
    <w:p w:rsidR="005D304F" w:rsidRDefault="005D304F">
      <w:pPr>
        <w:pStyle w:val="41"/>
        <w:shd w:val="clear" w:color="auto" w:fill="auto"/>
        <w:spacing w:after="0" w:line="240" w:lineRule="exact"/>
        <w:ind w:left="20" w:right="60" w:firstLine="720"/>
        <w:rPr>
          <w:sz w:val="28"/>
          <w:szCs w:val="28"/>
        </w:rPr>
      </w:pPr>
    </w:p>
    <w:p w:rsidR="005D304F" w:rsidRDefault="009F70D8">
      <w:pPr>
        <w:pStyle w:val="11"/>
        <w:keepNext/>
        <w:keepLines/>
        <w:shd w:val="clear" w:color="auto" w:fill="auto"/>
        <w:spacing w:before="0" w:after="0" w:line="240" w:lineRule="exact"/>
        <w:ind w:left="2700" w:firstLine="0"/>
        <w:jc w:val="left"/>
        <w:rPr>
          <w:color w:val="000000"/>
          <w:sz w:val="28"/>
          <w:szCs w:val="28"/>
        </w:rPr>
      </w:pPr>
      <w:bookmarkStart w:id="3" w:name="bookmark2"/>
      <w:r>
        <w:rPr>
          <w:color w:val="000000"/>
          <w:sz w:val="28"/>
          <w:szCs w:val="28"/>
        </w:rPr>
        <w:lastRenderedPageBreak/>
        <w:t>9. Заключительные положения</w:t>
      </w:r>
      <w:bookmarkEnd w:id="3"/>
    </w:p>
    <w:p w:rsidR="005D304F" w:rsidRDefault="005D304F">
      <w:pPr>
        <w:pStyle w:val="11"/>
        <w:keepNext/>
        <w:keepLines/>
        <w:shd w:val="clear" w:color="auto" w:fill="auto"/>
        <w:spacing w:before="0" w:after="0" w:line="240" w:lineRule="exact"/>
        <w:ind w:left="2700" w:firstLine="0"/>
        <w:jc w:val="left"/>
        <w:rPr>
          <w:sz w:val="28"/>
          <w:szCs w:val="28"/>
        </w:rPr>
      </w:pPr>
    </w:p>
    <w:p w:rsidR="005D304F" w:rsidRDefault="009F70D8">
      <w:pPr>
        <w:pStyle w:val="41"/>
        <w:shd w:val="clear" w:color="auto" w:fill="auto"/>
        <w:tabs>
          <w:tab w:val="left" w:pos="1560"/>
        </w:tabs>
        <w:spacing w:after="0" w:line="312" w:lineRule="exact"/>
        <w:ind w:right="20" w:firstLine="709"/>
      </w:pPr>
      <w:r>
        <w:rPr>
          <w:color w:val="000000"/>
          <w:sz w:val="28"/>
          <w:szCs w:val="28"/>
        </w:rPr>
        <w:t xml:space="preserve">9.1. </w:t>
      </w:r>
      <w:r>
        <w:rPr>
          <w:color w:val="000000"/>
          <w:sz w:val="28"/>
          <w:szCs w:val="28"/>
        </w:rPr>
        <w:tab/>
        <w:t xml:space="preserve">Настоящее Соглашение составлено в форме электронного документа и подписано усиленными квалифицированными </w:t>
      </w:r>
      <w:r>
        <w:rPr>
          <w:sz w:val="28"/>
          <w:szCs w:val="28"/>
        </w:rPr>
        <w:t>электронными подписями Сторон.</w:t>
      </w:r>
    </w:p>
    <w:p w:rsidR="005D304F" w:rsidRDefault="009F70D8">
      <w:pPr>
        <w:pStyle w:val="41"/>
        <w:shd w:val="clear" w:color="auto" w:fill="auto"/>
        <w:tabs>
          <w:tab w:val="left" w:pos="1560"/>
        </w:tabs>
        <w:spacing w:after="0" w:line="312" w:lineRule="exact"/>
        <w:ind w:right="20" w:firstLine="709"/>
        <w:rPr>
          <w:sz w:val="28"/>
          <w:szCs w:val="28"/>
        </w:rPr>
      </w:pPr>
      <w:r>
        <w:rPr>
          <w:sz w:val="28"/>
          <w:szCs w:val="28"/>
        </w:rPr>
        <w:t>9.2.</w:t>
      </w:r>
      <w:r>
        <w:rPr>
          <w:sz w:val="28"/>
          <w:szCs w:val="28"/>
        </w:rPr>
        <w:tab/>
        <w:t xml:space="preserve">После заключения настоящего Соглашения соглашение </w:t>
      </w:r>
      <w:r w:rsidR="007160A6">
        <w:rPr>
          <w:sz w:val="28"/>
          <w:szCs w:val="28"/>
        </w:rPr>
        <w:br/>
      </w:r>
      <w:r>
        <w:rPr>
          <w:sz w:val="28"/>
          <w:szCs w:val="28"/>
        </w:rPr>
        <w:t>от 25</w:t>
      </w:r>
      <w:r w:rsidR="007160A6">
        <w:rPr>
          <w:sz w:val="28"/>
          <w:szCs w:val="28"/>
        </w:rPr>
        <w:t xml:space="preserve"> января </w:t>
      </w:r>
      <w:r>
        <w:rPr>
          <w:sz w:val="28"/>
          <w:szCs w:val="28"/>
        </w:rPr>
        <w:t>2019 г. №</w:t>
      </w:r>
      <w:r w:rsidR="007160A6">
        <w:rPr>
          <w:sz w:val="28"/>
          <w:szCs w:val="28"/>
        </w:rPr>
        <w:t xml:space="preserve"> </w:t>
      </w:r>
      <w:r>
        <w:rPr>
          <w:sz w:val="28"/>
          <w:szCs w:val="28"/>
        </w:rPr>
        <w:t>05/ОМСУ/8 и дополнительные соглашения к нему признаются утратившими силу.</w:t>
      </w:r>
    </w:p>
    <w:p w:rsidR="005D304F" w:rsidRDefault="009F70D8">
      <w:pPr>
        <w:pStyle w:val="41"/>
        <w:shd w:val="clear" w:color="auto" w:fill="auto"/>
        <w:tabs>
          <w:tab w:val="left" w:pos="1560"/>
        </w:tabs>
        <w:spacing w:after="0" w:line="312" w:lineRule="exact"/>
        <w:ind w:right="20" w:firstLine="720"/>
      </w:pPr>
      <w:r>
        <w:rPr>
          <w:color w:val="000000"/>
          <w:sz w:val="28"/>
          <w:szCs w:val="28"/>
        </w:rPr>
        <w:t xml:space="preserve">9.3. Изменения и дополнения к настоящему Соглашению, осуществляется по соглашению Сторон, оформляются дополнительными соглашениями к настоящему Соглашению в форме электронных документов, подписанных усиленными квалифицированными </w:t>
      </w:r>
      <w:r>
        <w:rPr>
          <w:sz w:val="28"/>
          <w:szCs w:val="28"/>
        </w:rPr>
        <w:t xml:space="preserve">электронными </w:t>
      </w:r>
      <w:r>
        <w:rPr>
          <w:color w:val="000000"/>
          <w:sz w:val="28"/>
          <w:szCs w:val="28"/>
        </w:rPr>
        <w:t>подписями Сторон. Дополнительные соглашения к настоящему Соглашению являются его неотъемлемой частью.</w:t>
      </w:r>
    </w:p>
    <w:p w:rsidR="005D304F" w:rsidRDefault="009F70D8">
      <w:pPr>
        <w:pStyle w:val="41"/>
        <w:shd w:val="clear" w:color="auto" w:fill="auto"/>
        <w:tabs>
          <w:tab w:val="left" w:pos="1560"/>
        </w:tabs>
        <w:spacing w:after="0" w:line="312" w:lineRule="exact"/>
        <w:ind w:right="20" w:firstLine="720"/>
        <w:rPr>
          <w:sz w:val="28"/>
          <w:szCs w:val="28"/>
        </w:rPr>
      </w:pPr>
      <w:r>
        <w:rPr>
          <w:sz w:val="28"/>
          <w:szCs w:val="28"/>
        </w:rPr>
        <w:t>9.4.</w:t>
      </w:r>
      <w:r>
        <w:rPr>
          <w:sz w:val="28"/>
          <w:szCs w:val="28"/>
        </w:rPr>
        <w:tab/>
        <w:t>Стороны договорились, что обмен информацией и документами, касающимися заключения, изменения, исполнения и расторжения настоящего Соглашения осуществляется в форме электронных документов, подписанных усиленными квалифицированными электронными подписями Сторон.</w:t>
      </w:r>
    </w:p>
    <w:p w:rsidR="005D304F" w:rsidRDefault="009F70D8">
      <w:pPr>
        <w:pStyle w:val="41"/>
        <w:shd w:val="clear" w:color="auto" w:fill="auto"/>
        <w:tabs>
          <w:tab w:val="left" w:pos="1560"/>
        </w:tabs>
        <w:spacing w:after="0" w:line="312" w:lineRule="exact"/>
        <w:ind w:right="20" w:firstLine="720"/>
        <w:rPr>
          <w:color w:val="000000"/>
          <w:sz w:val="28"/>
          <w:szCs w:val="28"/>
        </w:rPr>
      </w:pPr>
      <w:r>
        <w:rPr>
          <w:color w:val="000000"/>
          <w:sz w:val="28"/>
          <w:szCs w:val="28"/>
        </w:rPr>
        <w:t>9.5.</w:t>
      </w:r>
      <w:r>
        <w:rPr>
          <w:color w:val="000000"/>
          <w:sz w:val="28"/>
          <w:szCs w:val="28"/>
        </w:rPr>
        <w:tab/>
        <w:t>Изменение сведений Перечня о месте нахождения, наименовании и контактных данных МФЦ и привлекаемой организации, приведенных в Приложении 2 к настоящему Соглашению осуществляется без внесения изменений в настоящее Соглашение, путем направления УМФЦ соответствующего уведомления в Орган.</w:t>
      </w:r>
    </w:p>
    <w:p w:rsidR="005D304F" w:rsidRDefault="009F70D8">
      <w:pPr>
        <w:pStyle w:val="41"/>
        <w:shd w:val="clear" w:color="auto" w:fill="auto"/>
        <w:tabs>
          <w:tab w:val="left" w:pos="1418"/>
          <w:tab w:val="left" w:pos="1560"/>
        </w:tabs>
        <w:spacing w:after="0" w:line="312" w:lineRule="exact"/>
        <w:ind w:right="20" w:firstLine="709"/>
        <w:rPr>
          <w:color w:val="000000"/>
          <w:sz w:val="28"/>
          <w:szCs w:val="28"/>
        </w:rPr>
      </w:pPr>
      <w:r>
        <w:rPr>
          <w:color w:val="000000"/>
          <w:sz w:val="28"/>
          <w:szCs w:val="28"/>
        </w:rPr>
        <w:t xml:space="preserve">9.6. </w:t>
      </w:r>
      <w:r>
        <w:rPr>
          <w:color w:val="000000"/>
          <w:sz w:val="28"/>
          <w:szCs w:val="28"/>
        </w:rPr>
        <w:tab/>
      </w:r>
      <w:r>
        <w:rPr>
          <w:color w:val="000000"/>
          <w:sz w:val="28"/>
          <w:szCs w:val="28"/>
        </w:rPr>
        <w:tab/>
        <w:t>Споры между Сторонами решаются путем переговоров или в судебном порядке в соответствии с законодательством Российской Федерации.</w:t>
      </w:r>
    </w:p>
    <w:p w:rsidR="005D304F" w:rsidRDefault="009F70D8">
      <w:pPr>
        <w:pStyle w:val="41"/>
        <w:shd w:val="clear" w:color="auto" w:fill="auto"/>
        <w:spacing w:after="0" w:line="240" w:lineRule="auto"/>
        <w:ind w:left="720"/>
        <w:rPr>
          <w:color w:val="000000"/>
          <w:sz w:val="28"/>
          <w:szCs w:val="28"/>
        </w:rPr>
      </w:pPr>
      <w:r>
        <w:rPr>
          <w:color w:val="000000"/>
          <w:sz w:val="28"/>
          <w:szCs w:val="28"/>
        </w:rPr>
        <w:t xml:space="preserve">9.7. </w:t>
      </w:r>
      <w:r w:rsidR="007160A6">
        <w:rPr>
          <w:color w:val="000000"/>
          <w:sz w:val="28"/>
          <w:szCs w:val="28"/>
        </w:rPr>
        <w:t xml:space="preserve"> </w:t>
      </w:r>
      <w:r>
        <w:rPr>
          <w:color w:val="000000"/>
          <w:sz w:val="28"/>
          <w:szCs w:val="28"/>
        </w:rPr>
        <w:t>Приложениями к настоящему Соглашению являются:</w:t>
      </w:r>
    </w:p>
    <w:p w:rsidR="005D304F" w:rsidRDefault="009F70D8">
      <w:pPr>
        <w:spacing w:after="0" w:line="240" w:lineRule="auto"/>
        <w:ind w:firstLine="708"/>
        <w:jc w:val="both"/>
        <w:rPr>
          <w:rFonts w:ascii="Times New Roman" w:hAnsi="Times New Roman"/>
        </w:rPr>
      </w:pPr>
      <w:r>
        <w:rPr>
          <w:rFonts w:ascii="Times New Roman" w:hAnsi="Times New Roman"/>
          <w:color w:val="000000"/>
          <w:sz w:val="28"/>
          <w:szCs w:val="28"/>
        </w:rPr>
        <w:t xml:space="preserve">Приложение 1 - </w:t>
      </w:r>
      <w:r>
        <w:rPr>
          <w:rFonts w:ascii="Times New Roman" w:hAnsi="Times New Roman"/>
          <w:sz w:val="28"/>
          <w:szCs w:val="28"/>
        </w:rPr>
        <w:t xml:space="preserve">Перечень государственных (муниципальных) услуг, предоставляемых в многофункциональных центрах предоставления государственных и муниципальных услуг </w:t>
      </w:r>
      <w:r>
        <w:rPr>
          <w:rFonts w:ascii="Times New Roman" w:hAnsi="Times New Roman"/>
          <w:sz w:val="28"/>
          <w:szCs w:val="28"/>
          <w:lang w:eastAsia="ru-RU"/>
        </w:rPr>
        <w:t xml:space="preserve">в Ставропольском крае </w:t>
      </w:r>
      <w:r>
        <w:rPr>
          <w:rFonts w:ascii="Times New Roman" w:hAnsi="Times New Roman"/>
          <w:sz w:val="28"/>
          <w:szCs w:val="28"/>
        </w:rPr>
        <w:t>и привлекаемых организациях</w:t>
      </w:r>
      <w:r>
        <w:rPr>
          <w:rFonts w:ascii="Times New Roman" w:hAnsi="Times New Roman"/>
          <w:color w:val="000000"/>
          <w:sz w:val="28"/>
          <w:szCs w:val="28"/>
        </w:rPr>
        <w:t>.</w:t>
      </w:r>
    </w:p>
    <w:p w:rsidR="005D304F" w:rsidRDefault="009F70D8">
      <w:pPr>
        <w:spacing w:after="0" w:line="240" w:lineRule="auto"/>
        <w:ind w:firstLine="708"/>
        <w:jc w:val="both"/>
      </w:pPr>
      <w:r>
        <w:rPr>
          <w:rFonts w:ascii="Times New Roman" w:hAnsi="Times New Roman"/>
          <w:color w:val="000000"/>
          <w:sz w:val="28"/>
          <w:szCs w:val="28"/>
        </w:rPr>
        <w:t xml:space="preserve">Приложение 2 </w:t>
      </w:r>
      <w:r>
        <w:rPr>
          <w:rStyle w:val="13"/>
          <w:sz w:val="28"/>
          <w:szCs w:val="28"/>
        </w:rPr>
        <w:t xml:space="preserve">- Перечень </w:t>
      </w:r>
      <w:r>
        <w:rPr>
          <w:rFonts w:ascii="Times New Roman" w:hAnsi="Times New Roman"/>
          <w:sz w:val="28"/>
          <w:szCs w:val="28"/>
          <w:lang w:eastAsia="ru-RU"/>
        </w:rPr>
        <w:t>многофункциональных центров</w:t>
      </w:r>
      <w:r>
        <w:rPr>
          <w:rFonts w:ascii="Times New Roman" w:hAnsi="Times New Roman"/>
          <w:sz w:val="28"/>
          <w:szCs w:val="28"/>
        </w:rPr>
        <w:t xml:space="preserve"> </w:t>
      </w:r>
      <w:r>
        <w:rPr>
          <w:rFonts w:ascii="Times New Roman" w:hAnsi="Times New Roman"/>
          <w:sz w:val="28"/>
          <w:szCs w:val="28"/>
          <w:lang w:eastAsia="ru-RU"/>
        </w:rPr>
        <w:t xml:space="preserve">предоставления государственных и муниципальных услуг в Ставропольском крае и привлекаемых организаций, в которых организуется предоставление государственных </w:t>
      </w:r>
      <w:r>
        <w:rPr>
          <w:rFonts w:ascii="Times New Roman" w:hAnsi="Times New Roman"/>
          <w:sz w:val="28"/>
          <w:szCs w:val="28"/>
        </w:rPr>
        <w:t>(муниципальных)</w:t>
      </w:r>
      <w:r>
        <w:rPr>
          <w:rFonts w:ascii="Times New Roman" w:hAnsi="Times New Roman"/>
          <w:sz w:val="28"/>
          <w:szCs w:val="28"/>
          <w:lang w:eastAsia="ru-RU"/>
        </w:rPr>
        <w:t xml:space="preserve"> услуг Органа</w:t>
      </w:r>
      <w:r>
        <w:rPr>
          <w:rFonts w:ascii="Times New Roman" w:hAnsi="Times New Roman"/>
          <w:color w:val="000000"/>
          <w:sz w:val="28"/>
          <w:szCs w:val="28"/>
        </w:rPr>
        <w:t>.</w:t>
      </w:r>
    </w:p>
    <w:p w:rsidR="005D304F" w:rsidRDefault="009F70D8">
      <w:pPr>
        <w:spacing w:after="0" w:line="240" w:lineRule="auto"/>
        <w:ind w:firstLine="708"/>
        <w:jc w:val="both"/>
        <w:rPr>
          <w:rFonts w:ascii="Times New Roman" w:hAnsi="Times New Roman"/>
        </w:rPr>
      </w:pPr>
      <w:r>
        <w:rPr>
          <w:rFonts w:ascii="Times New Roman" w:hAnsi="Times New Roman"/>
          <w:color w:val="000000"/>
          <w:sz w:val="28"/>
          <w:szCs w:val="28"/>
        </w:rPr>
        <w:t xml:space="preserve">Приложение 3 – Порядок электронного взаимодействия при предоставлении государственных </w:t>
      </w:r>
      <w:r>
        <w:rPr>
          <w:rFonts w:ascii="Times New Roman" w:hAnsi="Times New Roman"/>
          <w:sz w:val="28"/>
          <w:szCs w:val="28"/>
        </w:rPr>
        <w:t xml:space="preserve">(муниципальных) </w:t>
      </w:r>
      <w:r>
        <w:rPr>
          <w:rFonts w:ascii="Times New Roman" w:hAnsi="Times New Roman"/>
          <w:color w:val="000000"/>
          <w:sz w:val="28"/>
          <w:szCs w:val="28"/>
        </w:rPr>
        <w:t>услуг.</w:t>
      </w:r>
    </w:p>
    <w:p w:rsidR="005D304F" w:rsidRDefault="009F70D8">
      <w:pPr>
        <w:pStyle w:val="41"/>
        <w:shd w:val="clear" w:color="auto" w:fill="auto"/>
        <w:spacing w:after="0" w:line="240" w:lineRule="auto"/>
        <w:ind w:left="20" w:right="20" w:firstLine="700"/>
        <w:rPr>
          <w:color w:val="000000"/>
          <w:sz w:val="28"/>
          <w:szCs w:val="28"/>
        </w:rPr>
      </w:pPr>
      <w:r>
        <w:rPr>
          <w:color w:val="000000"/>
          <w:sz w:val="28"/>
          <w:szCs w:val="28"/>
        </w:rPr>
        <w:t>Все приложения являются неотъемлемой частью настоящего Соглашения.</w:t>
      </w:r>
    </w:p>
    <w:p w:rsidR="005D304F" w:rsidRDefault="005D304F">
      <w:pPr>
        <w:pStyle w:val="11"/>
        <w:keepNext/>
        <w:keepLines/>
        <w:shd w:val="clear" w:color="auto" w:fill="auto"/>
        <w:spacing w:before="0" w:after="0" w:line="240" w:lineRule="exact"/>
        <w:ind w:left="2700" w:firstLine="0"/>
        <w:jc w:val="left"/>
        <w:rPr>
          <w:b w:val="0"/>
          <w:bCs w:val="0"/>
        </w:rPr>
      </w:pPr>
      <w:bookmarkStart w:id="4" w:name="bookmark3"/>
      <w:bookmarkEnd w:id="4"/>
    </w:p>
    <w:p w:rsidR="005D304F" w:rsidRDefault="009F70D8">
      <w:pPr>
        <w:spacing w:after="0" w:line="240" w:lineRule="exact"/>
        <w:jc w:val="center"/>
        <w:rPr>
          <w:rFonts w:ascii="Times New Roman" w:hAnsi="Times New Roman"/>
        </w:rPr>
      </w:pPr>
      <w:r>
        <w:rPr>
          <w:rFonts w:ascii="Times New Roman" w:hAnsi="Times New Roman"/>
          <w:b/>
          <w:sz w:val="28"/>
          <w:szCs w:val="28"/>
        </w:rPr>
        <w:t xml:space="preserve">10. Адреса, реквизиты и подписи Сторон </w:t>
      </w:r>
    </w:p>
    <w:p w:rsidR="005D304F" w:rsidRDefault="005D304F">
      <w:pPr>
        <w:spacing w:after="0" w:line="240" w:lineRule="exact"/>
        <w:jc w:val="center"/>
        <w:rPr>
          <w:rFonts w:ascii="Times New Roman" w:hAnsi="Times New Roman"/>
          <w:b/>
          <w:sz w:val="28"/>
          <w:szCs w:val="28"/>
        </w:rPr>
      </w:pPr>
    </w:p>
    <w:tbl>
      <w:tblPr>
        <w:tblW w:w="9214" w:type="dxa"/>
        <w:tblInd w:w="108" w:type="dxa"/>
        <w:tblLayout w:type="fixed"/>
        <w:tblLook w:val="04A0" w:firstRow="1" w:lastRow="0" w:firstColumn="1" w:lastColumn="0" w:noHBand="0" w:noVBand="1"/>
      </w:tblPr>
      <w:tblGrid>
        <w:gridCol w:w="4395"/>
        <w:gridCol w:w="4819"/>
      </w:tblGrid>
      <w:tr w:rsidR="005D304F" w:rsidTr="009F70D8">
        <w:trPr>
          <w:trHeight w:val="3589"/>
        </w:trPr>
        <w:tc>
          <w:tcPr>
            <w:tcW w:w="4395" w:type="dxa"/>
          </w:tcPr>
          <w:p w:rsidR="005D304F" w:rsidRDefault="009F70D8" w:rsidP="009F70D8">
            <w:pPr>
              <w:widowControl w:val="0"/>
              <w:spacing w:after="0" w:line="240" w:lineRule="exact"/>
              <w:rPr>
                <w:rFonts w:ascii="Times New Roman" w:hAnsi="Times New Roman"/>
                <w:color w:val="000000"/>
                <w:sz w:val="28"/>
                <w:szCs w:val="28"/>
              </w:rPr>
            </w:pPr>
            <w:r>
              <w:rPr>
                <w:rFonts w:ascii="Times New Roman" w:hAnsi="Times New Roman"/>
                <w:b/>
                <w:color w:val="000000"/>
                <w:sz w:val="28"/>
                <w:szCs w:val="28"/>
              </w:rPr>
              <w:lastRenderedPageBreak/>
              <w:t xml:space="preserve">            УМФЦ</w:t>
            </w:r>
          </w:p>
          <w:p w:rsidR="005D304F" w:rsidRDefault="009F70D8" w:rsidP="009F70D8">
            <w:pPr>
              <w:widowControl w:val="0"/>
              <w:spacing w:after="0" w:line="240" w:lineRule="exact"/>
              <w:rPr>
                <w:rFonts w:ascii="Times New Roman" w:hAnsi="Times New Roman"/>
                <w:color w:val="000000"/>
                <w:sz w:val="28"/>
                <w:szCs w:val="28"/>
              </w:rPr>
            </w:pPr>
            <w:r>
              <w:rPr>
                <w:rFonts w:ascii="Times New Roman" w:hAnsi="Times New Roman"/>
                <w:color w:val="000000"/>
                <w:sz w:val="28"/>
                <w:szCs w:val="28"/>
              </w:rPr>
              <w:t>355035, Ставропольский край,</w:t>
            </w:r>
          </w:p>
          <w:p w:rsidR="005D304F" w:rsidRDefault="009F70D8" w:rsidP="009F70D8">
            <w:pPr>
              <w:widowControl w:val="0"/>
              <w:spacing w:after="0" w:line="240" w:lineRule="exact"/>
              <w:rPr>
                <w:rFonts w:ascii="Times New Roman" w:hAnsi="Times New Roman"/>
                <w:color w:val="000000"/>
                <w:sz w:val="28"/>
                <w:szCs w:val="28"/>
              </w:rPr>
            </w:pPr>
            <w:r>
              <w:rPr>
                <w:rFonts w:ascii="Times New Roman" w:hAnsi="Times New Roman"/>
                <w:color w:val="000000"/>
                <w:sz w:val="28"/>
                <w:szCs w:val="28"/>
              </w:rPr>
              <w:t>г. Ставрополь,</w:t>
            </w:r>
          </w:p>
          <w:p w:rsidR="005D304F" w:rsidRDefault="009F70D8" w:rsidP="009F70D8">
            <w:pPr>
              <w:widowControl w:val="0"/>
              <w:spacing w:after="0" w:line="240" w:lineRule="exact"/>
              <w:rPr>
                <w:rFonts w:ascii="Times New Roman" w:hAnsi="Times New Roman"/>
                <w:color w:val="000000"/>
                <w:sz w:val="28"/>
                <w:szCs w:val="28"/>
              </w:rPr>
            </w:pPr>
            <w:r>
              <w:rPr>
                <w:rFonts w:ascii="Times New Roman" w:hAnsi="Times New Roman"/>
                <w:color w:val="000000"/>
                <w:sz w:val="28"/>
                <w:szCs w:val="28"/>
              </w:rPr>
              <w:t>ул. Мира, д. 285, стр. 1</w:t>
            </w:r>
          </w:p>
          <w:p w:rsidR="005D304F" w:rsidRDefault="009F70D8" w:rsidP="009F70D8">
            <w:pPr>
              <w:widowControl w:val="0"/>
              <w:spacing w:after="0" w:line="240" w:lineRule="exact"/>
              <w:jc w:val="both"/>
              <w:rPr>
                <w:rFonts w:ascii="Times New Roman" w:hAnsi="Times New Roman"/>
                <w:color w:val="000000"/>
                <w:sz w:val="28"/>
                <w:szCs w:val="28"/>
              </w:rPr>
            </w:pPr>
            <w:r>
              <w:rPr>
                <w:rFonts w:ascii="Times New Roman" w:hAnsi="Times New Roman"/>
                <w:color w:val="000000"/>
                <w:sz w:val="28"/>
                <w:szCs w:val="28"/>
              </w:rPr>
              <w:t>ИНН 2635821243</w:t>
            </w:r>
          </w:p>
          <w:p w:rsidR="005D304F" w:rsidRDefault="009F70D8" w:rsidP="009F70D8">
            <w:pPr>
              <w:widowControl w:val="0"/>
              <w:spacing w:after="0" w:line="240" w:lineRule="exact"/>
              <w:rPr>
                <w:rFonts w:ascii="Times New Roman" w:hAnsi="Times New Roman"/>
                <w:color w:val="000000"/>
                <w:sz w:val="28"/>
                <w:szCs w:val="28"/>
              </w:rPr>
            </w:pPr>
            <w:r>
              <w:rPr>
                <w:rFonts w:ascii="Times New Roman" w:hAnsi="Times New Roman"/>
                <w:color w:val="000000" w:themeColor="dark1"/>
                <w:sz w:val="28"/>
                <w:szCs w:val="28"/>
                <w:lang w:eastAsia="zh-CN"/>
              </w:rPr>
              <w:t>КПП 263401001</w:t>
            </w:r>
          </w:p>
          <w:p w:rsidR="005D304F" w:rsidRDefault="009F70D8" w:rsidP="009F70D8">
            <w:pPr>
              <w:widowControl w:val="0"/>
              <w:spacing w:after="0" w:line="240" w:lineRule="exact"/>
              <w:jc w:val="both"/>
              <w:rPr>
                <w:rFonts w:ascii="Times New Roman" w:hAnsi="Times New Roman"/>
                <w:color w:val="000000"/>
                <w:sz w:val="28"/>
                <w:szCs w:val="28"/>
              </w:rPr>
            </w:pPr>
            <w:r>
              <w:rPr>
                <w:rFonts w:ascii="Times New Roman" w:hAnsi="Times New Roman"/>
                <w:color w:val="000000"/>
                <w:sz w:val="28"/>
                <w:szCs w:val="28"/>
              </w:rPr>
              <w:t>ОГРН 1132651014154</w:t>
            </w:r>
          </w:p>
          <w:p w:rsidR="005D304F" w:rsidRDefault="005D304F" w:rsidP="009F70D8">
            <w:pPr>
              <w:widowControl w:val="0"/>
              <w:spacing w:after="0" w:line="240" w:lineRule="exact"/>
              <w:jc w:val="both"/>
              <w:rPr>
                <w:rFonts w:ascii="Times New Roman" w:hAnsi="Times New Roman"/>
                <w:color w:val="000000"/>
                <w:sz w:val="28"/>
                <w:szCs w:val="28"/>
              </w:rPr>
            </w:pPr>
          </w:p>
          <w:p w:rsidR="005D304F" w:rsidRDefault="009F70D8" w:rsidP="009F70D8">
            <w:pPr>
              <w:widowControl w:val="0"/>
              <w:spacing w:after="0" w:line="240" w:lineRule="exact"/>
              <w:jc w:val="both"/>
              <w:rPr>
                <w:rFonts w:ascii="Times New Roman" w:hAnsi="Times New Roman"/>
                <w:color w:val="000000"/>
                <w:sz w:val="28"/>
                <w:szCs w:val="28"/>
              </w:rPr>
            </w:pPr>
            <w:r>
              <w:rPr>
                <w:rFonts w:ascii="Times New Roman" w:hAnsi="Times New Roman"/>
                <w:color w:val="000000" w:themeColor="dark1"/>
                <w:sz w:val="28"/>
                <w:szCs w:val="28"/>
              </w:rPr>
              <w:t xml:space="preserve">Тел.: </w:t>
            </w:r>
            <w:r>
              <w:rPr>
                <w:rFonts w:ascii="Times New Roman" w:hAnsi="Times New Roman"/>
                <w:color w:val="000000"/>
                <w:sz w:val="28"/>
                <w:szCs w:val="28"/>
              </w:rPr>
              <w:t>8(8652) 74-80-84</w:t>
            </w:r>
          </w:p>
          <w:p w:rsidR="005D304F" w:rsidRDefault="009F70D8" w:rsidP="009F70D8">
            <w:pPr>
              <w:widowControl w:val="0"/>
              <w:spacing w:after="0" w:line="240" w:lineRule="exact"/>
            </w:pPr>
            <w:r>
              <w:rPr>
                <w:rFonts w:ascii="Times New Roman" w:hAnsi="Times New Roman"/>
                <w:color w:val="000000" w:themeColor="dark1"/>
                <w:sz w:val="28"/>
                <w:szCs w:val="28"/>
                <w:lang w:val="en-US"/>
              </w:rPr>
              <w:t>e</w:t>
            </w:r>
            <w:r>
              <w:rPr>
                <w:rFonts w:ascii="Times New Roman" w:hAnsi="Times New Roman"/>
                <w:color w:val="000000" w:themeColor="dark1"/>
                <w:sz w:val="28"/>
                <w:szCs w:val="28"/>
              </w:rPr>
              <w:t>-</w:t>
            </w:r>
            <w:r>
              <w:rPr>
                <w:rFonts w:ascii="Times New Roman" w:hAnsi="Times New Roman"/>
                <w:color w:val="000000" w:themeColor="dark1"/>
                <w:sz w:val="28"/>
                <w:szCs w:val="28"/>
                <w:lang w:val="en-US"/>
              </w:rPr>
              <w:t>mail</w:t>
            </w:r>
            <w:r>
              <w:rPr>
                <w:rFonts w:ascii="Times New Roman" w:hAnsi="Times New Roman"/>
                <w:color w:val="000000" w:themeColor="dark1"/>
                <w:sz w:val="28"/>
                <w:szCs w:val="28"/>
              </w:rPr>
              <w:t xml:space="preserve">: </w:t>
            </w:r>
            <w:hyperlink r:id="rId9" w:tgtFrame="mailto:gkumfcsk@mfc-stv.ru">
              <w:r>
                <w:rPr>
                  <w:rFonts w:ascii="Times New Roman" w:hAnsi="Times New Roman"/>
                  <w:color w:val="000000" w:themeColor="dark1"/>
                  <w:sz w:val="28"/>
                  <w:szCs w:val="28"/>
                  <w:lang w:val="en-US"/>
                </w:rPr>
                <w:t>gkumfcsk</w:t>
              </w:r>
              <w:r>
                <w:rPr>
                  <w:rFonts w:ascii="Times New Roman" w:hAnsi="Times New Roman"/>
                  <w:color w:val="000000" w:themeColor="dark1"/>
                  <w:sz w:val="28"/>
                  <w:szCs w:val="28"/>
                </w:rPr>
                <w:t>@</w:t>
              </w:r>
              <w:r>
                <w:rPr>
                  <w:rFonts w:ascii="Times New Roman" w:hAnsi="Times New Roman"/>
                  <w:color w:val="000000" w:themeColor="dark1"/>
                  <w:sz w:val="28"/>
                  <w:szCs w:val="28"/>
                  <w:lang w:val="en-US"/>
                </w:rPr>
                <w:t>mfc</w:t>
              </w:r>
              <w:r>
                <w:rPr>
                  <w:rFonts w:ascii="Times New Roman" w:hAnsi="Times New Roman"/>
                  <w:color w:val="000000" w:themeColor="dark1"/>
                  <w:sz w:val="28"/>
                  <w:szCs w:val="28"/>
                </w:rPr>
                <w:t>-</w:t>
              </w:r>
              <w:r>
                <w:rPr>
                  <w:rFonts w:ascii="Times New Roman" w:hAnsi="Times New Roman"/>
                  <w:color w:val="000000" w:themeColor="dark1"/>
                  <w:sz w:val="28"/>
                  <w:szCs w:val="28"/>
                  <w:lang w:val="en-US"/>
                </w:rPr>
                <w:t>stv</w:t>
              </w:r>
              <w:r>
                <w:rPr>
                  <w:rFonts w:ascii="Times New Roman" w:hAnsi="Times New Roman"/>
                  <w:color w:val="000000" w:themeColor="dark1"/>
                  <w:sz w:val="28"/>
                  <w:szCs w:val="28"/>
                </w:rPr>
                <w:t>.</w:t>
              </w:r>
              <w:r>
                <w:rPr>
                  <w:rFonts w:ascii="Times New Roman" w:hAnsi="Times New Roman"/>
                  <w:color w:val="000000" w:themeColor="dark1"/>
                  <w:sz w:val="28"/>
                  <w:szCs w:val="28"/>
                  <w:lang w:val="en-US"/>
                </w:rPr>
                <w:t>ru</w:t>
              </w:r>
            </w:hyperlink>
          </w:p>
          <w:p w:rsidR="005D304F" w:rsidRDefault="005D304F" w:rsidP="009F70D8">
            <w:pPr>
              <w:widowControl w:val="0"/>
              <w:spacing w:after="0" w:line="240" w:lineRule="exact"/>
              <w:jc w:val="both"/>
              <w:rPr>
                <w:rFonts w:ascii="Times New Roman" w:hAnsi="Times New Roman"/>
                <w:color w:val="000000"/>
                <w:sz w:val="28"/>
                <w:szCs w:val="28"/>
              </w:rPr>
            </w:pPr>
          </w:p>
          <w:p w:rsidR="005D304F" w:rsidRDefault="009F70D8" w:rsidP="009F70D8">
            <w:pPr>
              <w:widowControl w:val="0"/>
              <w:spacing w:after="0" w:line="240" w:lineRule="exact"/>
              <w:jc w:val="both"/>
              <w:rPr>
                <w:rFonts w:ascii="Times New Roman" w:hAnsi="Times New Roman"/>
                <w:color w:val="000000"/>
                <w:sz w:val="28"/>
                <w:szCs w:val="28"/>
              </w:rPr>
            </w:pPr>
            <w:r>
              <w:rPr>
                <w:rFonts w:ascii="Times New Roman" w:hAnsi="Times New Roman"/>
                <w:color w:val="000000"/>
                <w:sz w:val="28"/>
                <w:szCs w:val="28"/>
              </w:rPr>
              <w:t>Директор    Т.С. Шишкова</w:t>
            </w:r>
          </w:p>
          <w:p w:rsidR="005D304F" w:rsidRDefault="005D304F" w:rsidP="009F70D8">
            <w:pPr>
              <w:widowControl w:val="0"/>
              <w:spacing w:after="0" w:line="240" w:lineRule="exact"/>
              <w:jc w:val="both"/>
              <w:rPr>
                <w:rFonts w:ascii="Times New Roman" w:hAnsi="Times New Roman"/>
                <w:color w:val="000000"/>
                <w:sz w:val="28"/>
                <w:szCs w:val="28"/>
              </w:rPr>
            </w:pPr>
          </w:p>
        </w:tc>
        <w:tc>
          <w:tcPr>
            <w:tcW w:w="4819" w:type="dxa"/>
          </w:tcPr>
          <w:p w:rsidR="005D304F" w:rsidRDefault="009F70D8" w:rsidP="009F70D8">
            <w:pPr>
              <w:widowControl w:val="0"/>
              <w:spacing w:after="0" w:line="240" w:lineRule="exact"/>
              <w:rPr>
                <w:rFonts w:ascii="Times New Roman" w:hAnsi="Times New Roman"/>
                <w:sz w:val="28"/>
                <w:szCs w:val="28"/>
              </w:rPr>
            </w:pPr>
            <w:r>
              <w:rPr>
                <w:rFonts w:ascii="Times New Roman" w:hAnsi="Times New Roman"/>
                <w:b/>
                <w:color w:val="000000"/>
                <w:sz w:val="28"/>
                <w:szCs w:val="28"/>
              </w:rPr>
              <w:t xml:space="preserve">            Орган</w:t>
            </w:r>
          </w:p>
          <w:p w:rsidR="005D304F" w:rsidRDefault="009F70D8" w:rsidP="009F70D8">
            <w:pPr>
              <w:pStyle w:val="aff9"/>
              <w:widowControl w:val="0"/>
              <w:spacing w:line="240" w:lineRule="exact"/>
              <w:rPr>
                <w:rFonts w:ascii="Times New Roman" w:hAnsi="Times New Roman"/>
                <w:sz w:val="28"/>
                <w:szCs w:val="28"/>
              </w:rPr>
            </w:pPr>
            <w:r>
              <w:rPr>
                <w:rFonts w:ascii="Times New Roman" w:hAnsi="Times New Roman"/>
                <w:sz w:val="28"/>
                <w:szCs w:val="28"/>
              </w:rPr>
              <w:t>356540, Ставропольский край, Туркменский район, с. Летняя Ставка, ул. Советская, 122</w:t>
            </w:r>
          </w:p>
          <w:p w:rsidR="005D304F" w:rsidRDefault="009F70D8" w:rsidP="009F70D8">
            <w:pPr>
              <w:pStyle w:val="aff9"/>
              <w:widowControl w:val="0"/>
              <w:spacing w:line="240" w:lineRule="exact"/>
              <w:rPr>
                <w:rFonts w:ascii="Times New Roman" w:hAnsi="Times New Roman"/>
                <w:sz w:val="28"/>
                <w:szCs w:val="28"/>
              </w:rPr>
            </w:pPr>
            <w:r>
              <w:rPr>
                <w:rFonts w:ascii="Times New Roman" w:hAnsi="Times New Roman"/>
                <w:sz w:val="28"/>
                <w:szCs w:val="28"/>
              </w:rPr>
              <w:t>ИНН 2622005819</w:t>
            </w:r>
          </w:p>
          <w:p w:rsidR="005D304F" w:rsidRDefault="009F70D8" w:rsidP="009F70D8">
            <w:pPr>
              <w:pStyle w:val="aff9"/>
              <w:widowControl w:val="0"/>
              <w:spacing w:line="240" w:lineRule="exact"/>
              <w:rPr>
                <w:rFonts w:ascii="Times New Roman" w:hAnsi="Times New Roman"/>
                <w:sz w:val="28"/>
                <w:szCs w:val="28"/>
              </w:rPr>
            </w:pPr>
            <w:r>
              <w:rPr>
                <w:rFonts w:ascii="Times New Roman" w:hAnsi="Times New Roman"/>
                <w:sz w:val="28"/>
                <w:szCs w:val="28"/>
              </w:rPr>
              <w:t>КПП 262201001</w:t>
            </w:r>
          </w:p>
          <w:p w:rsidR="005D304F" w:rsidRDefault="009F70D8" w:rsidP="009F70D8">
            <w:pPr>
              <w:pStyle w:val="aff9"/>
              <w:widowControl w:val="0"/>
              <w:spacing w:line="240" w:lineRule="exact"/>
              <w:rPr>
                <w:rFonts w:ascii="Times New Roman" w:hAnsi="Times New Roman"/>
                <w:sz w:val="28"/>
                <w:szCs w:val="28"/>
              </w:rPr>
            </w:pPr>
            <w:r>
              <w:rPr>
                <w:rFonts w:ascii="Times New Roman" w:hAnsi="Times New Roman"/>
                <w:sz w:val="28"/>
                <w:szCs w:val="28"/>
              </w:rPr>
              <w:t>ОГРН 1202600014979</w:t>
            </w:r>
          </w:p>
          <w:p w:rsidR="009F70D8" w:rsidRDefault="009F70D8" w:rsidP="009F70D8">
            <w:pPr>
              <w:pStyle w:val="aff9"/>
              <w:widowControl w:val="0"/>
              <w:spacing w:line="240" w:lineRule="exact"/>
              <w:rPr>
                <w:rFonts w:ascii="Times New Roman" w:hAnsi="Times New Roman"/>
                <w:sz w:val="28"/>
                <w:szCs w:val="28"/>
              </w:rPr>
            </w:pPr>
          </w:p>
          <w:p w:rsidR="005D304F" w:rsidRDefault="00587D11" w:rsidP="009F70D8">
            <w:pPr>
              <w:pStyle w:val="aff9"/>
              <w:widowControl w:val="0"/>
              <w:spacing w:line="240" w:lineRule="exact"/>
              <w:rPr>
                <w:rFonts w:ascii="Times New Roman" w:hAnsi="Times New Roman"/>
                <w:sz w:val="28"/>
                <w:szCs w:val="28"/>
              </w:rPr>
            </w:pPr>
            <w:r>
              <w:rPr>
                <w:rFonts w:ascii="Times New Roman" w:hAnsi="Times New Roman"/>
                <w:sz w:val="28"/>
                <w:szCs w:val="28"/>
              </w:rPr>
              <w:t>Тел.: 8</w:t>
            </w:r>
            <w:r w:rsidRPr="00587D11">
              <w:rPr>
                <w:rFonts w:ascii="Times New Roman" w:hAnsi="Times New Roman"/>
                <w:sz w:val="28"/>
                <w:szCs w:val="28"/>
              </w:rPr>
              <w:t xml:space="preserve">(86565) </w:t>
            </w:r>
            <w:r w:rsidR="009F70D8">
              <w:rPr>
                <w:rFonts w:ascii="Times New Roman" w:hAnsi="Times New Roman"/>
                <w:sz w:val="28"/>
                <w:szCs w:val="28"/>
              </w:rPr>
              <w:t>2-16-92</w:t>
            </w:r>
          </w:p>
          <w:p w:rsidR="005D304F" w:rsidRPr="00587D11" w:rsidRDefault="009F70D8" w:rsidP="009F70D8">
            <w:pPr>
              <w:pStyle w:val="aff9"/>
              <w:widowControl w:val="0"/>
              <w:spacing w:line="240" w:lineRule="exact"/>
            </w:pPr>
            <w:r>
              <w:rPr>
                <w:rFonts w:ascii="Times New Roman" w:hAnsi="Times New Roman"/>
                <w:color w:val="000000"/>
                <w:sz w:val="28"/>
                <w:szCs w:val="28"/>
                <w:lang w:val="en-US"/>
              </w:rPr>
              <w:t>e</w:t>
            </w:r>
            <w:r w:rsidRPr="00587D11">
              <w:rPr>
                <w:rFonts w:ascii="Times New Roman" w:hAnsi="Times New Roman"/>
                <w:color w:val="000000"/>
                <w:sz w:val="28"/>
                <w:szCs w:val="28"/>
              </w:rPr>
              <w:t>-</w:t>
            </w:r>
            <w:r>
              <w:rPr>
                <w:rFonts w:ascii="Times New Roman" w:hAnsi="Times New Roman"/>
                <w:color w:val="000000"/>
                <w:sz w:val="28"/>
                <w:szCs w:val="28"/>
                <w:lang w:val="en-US"/>
              </w:rPr>
              <w:t>mail</w:t>
            </w:r>
            <w:r w:rsidRPr="00587D11">
              <w:rPr>
                <w:rFonts w:ascii="Times New Roman" w:hAnsi="Times New Roman"/>
                <w:color w:val="000000"/>
                <w:sz w:val="28"/>
                <w:szCs w:val="28"/>
              </w:rPr>
              <w:t xml:space="preserve">: </w:t>
            </w:r>
            <w:hyperlink r:id="rId10">
              <w:r>
                <w:rPr>
                  <w:rFonts w:ascii="Times New Roman" w:hAnsi="Times New Roman"/>
                  <w:color w:val="000000"/>
                  <w:sz w:val="28"/>
                  <w:szCs w:val="28"/>
                  <w:lang w:val="en-US"/>
                </w:rPr>
                <w:t>info</w:t>
              </w:r>
              <w:r w:rsidRPr="00587D11">
                <w:rPr>
                  <w:rFonts w:ascii="Times New Roman" w:hAnsi="Times New Roman"/>
                  <w:color w:val="000000"/>
                  <w:sz w:val="28"/>
                  <w:szCs w:val="28"/>
                </w:rPr>
                <w:t>@</w:t>
              </w:r>
              <w:r>
                <w:rPr>
                  <w:rFonts w:ascii="Times New Roman" w:hAnsi="Times New Roman"/>
                  <w:color w:val="000000"/>
                  <w:sz w:val="28"/>
                  <w:szCs w:val="28"/>
                  <w:lang w:val="en-US"/>
                </w:rPr>
                <w:t>tmo</w:t>
              </w:r>
              <w:r w:rsidRPr="00587D11">
                <w:rPr>
                  <w:rFonts w:ascii="Times New Roman" w:hAnsi="Times New Roman"/>
                  <w:color w:val="000000"/>
                  <w:sz w:val="28"/>
                  <w:szCs w:val="28"/>
                </w:rPr>
                <w:t>.</w:t>
              </w:r>
              <w:r>
                <w:rPr>
                  <w:rFonts w:ascii="Times New Roman" w:hAnsi="Times New Roman"/>
                  <w:color w:val="000000"/>
                  <w:sz w:val="28"/>
                  <w:szCs w:val="28"/>
                  <w:lang w:val="en-US"/>
                </w:rPr>
                <w:t>stavregion</w:t>
              </w:r>
              <w:r w:rsidRPr="00587D11">
                <w:rPr>
                  <w:rFonts w:ascii="Times New Roman" w:hAnsi="Times New Roman"/>
                  <w:color w:val="000000"/>
                  <w:sz w:val="28"/>
                  <w:szCs w:val="28"/>
                </w:rPr>
                <w:t>.</w:t>
              </w:r>
              <w:r>
                <w:rPr>
                  <w:rFonts w:ascii="Times New Roman" w:hAnsi="Times New Roman"/>
                  <w:color w:val="000000"/>
                  <w:sz w:val="28"/>
                  <w:szCs w:val="28"/>
                  <w:lang w:val="en-US"/>
                </w:rPr>
                <w:t>ru</w:t>
              </w:r>
            </w:hyperlink>
          </w:p>
          <w:p w:rsidR="005D304F" w:rsidRPr="00587D11" w:rsidRDefault="005D304F" w:rsidP="009F70D8">
            <w:pPr>
              <w:pStyle w:val="aff9"/>
              <w:widowControl w:val="0"/>
              <w:spacing w:line="240" w:lineRule="exact"/>
              <w:rPr>
                <w:rFonts w:ascii="Times New Roman" w:hAnsi="Times New Roman"/>
                <w:sz w:val="28"/>
                <w:szCs w:val="28"/>
              </w:rPr>
            </w:pPr>
          </w:p>
          <w:p w:rsidR="005D304F" w:rsidRDefault="009F70D8" w:rsidP="009F70D8">
            <w:pPr>
              <w:pStyle w:val="aff9"/>
              <w:widowControl w:val="0"/>
              <w:spacing w:line="240" w:lineRule="exact"/>
              <w:rPr>
                <w:rFonts w:ascii="Times New Roman" w:hAnsi="Times New Roman"/>
                <w:sz w:val="28"/>
                <w:szCs w:val="28"/>
              </w:rPr>
            </w:pPr>
            <w:r>
              <w:rPr>
                <w:rFonts w:ascii="Times New Roman" w:hAnsi="Times New Roman"/>
                <w:sz w:val="28"/>
                <w:szCs w:val="28"/>
              </w:rPr>
              <w:t>Глава      Г.В. Ефимов</w:t>
            </w:r>
          </w:p>
        </w:tc>
      </w:tr>
    </w:tbl>
    <w:p w:rsidR="009F70D8" w:rsidRDefault="009F70D8"/>
    <w:p w:rsidR="009F70D8" w:rsidRDefault="009F70D8"/>
    <w:p w:rsidR="009F70D8" w:rsidRDefault="009F70D8"/>
    <w:p w:rsidR="009F70D8" w:rsidRDefault="009F70D8"/>
    <w:p w:rsidR="009F70D8" w:rsidRDefault="009F70D8"/>
    <w:p w:rsidR="009F70D8" w:rsidRDefault="009F70D8"/>
    <w:p w:rsidR="009F70D8" w:rsidRDefault="009F70D8"/>
    <w:p w:rsidR="009F70D8" w:rsidRPr="009F70D8" w:rsidRDefault="009F70D8" w:rsidP="009F70D8">
      <w:pPr>
        <w:suppressAutoHyphens w:val="0"/>
        <w:overflowPunct/>
        <w:spacing w:line="254"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0"/>
      </w:tblGrid>
      <w:tr w:rsidR="009F70D8" w:rsidRPr="009F70D8" w:rsidTr="009F70D8">
        <w:tc>
          <w:tcPr>
            <w:tcW w:w="9854" w:type="dxa"/>
            <w:shd w:val="clear" w:color="auto" w:fill="auto"/>
          </w:tcPr>
          <w:p w:rsidR="009F70D8" w:rsidRPr="009F70D8" w:rsidRDefault="009F70D8" w:rsidP="00981B73">
            <w:pPr>
              <w:suppressAutoHyphens w:val="0"/>
              <w:overflowPunct/>
              <w:spacing w:line="254" w:lineRule="auto"/>
              <w:jc w:val="center"/>
              <w:rPr>
                <w:rFonts w:ascii="Times New Roman" w:hAnsi="Times New Roman"/>
              </w:rPr>
            </w:pPr>
            <w:r w:rsidRPr="009F70D8">
              <w:rPr>
                <w:rFonts w:ascii="Times New Roman" w:hAnsi="Times New Roman"/>
              </w:rPr>
              <w:t>Соглашение подписано усиленными квалифицированными электронными подписями Сторон</w:t>
            </w:r>
          </w:p>
        </w:tc>
      </w:tr>
    </w:tbl>
    <w:p w:rsidR="005D304F" w:rsidRDefault="009F70D8">
      <w:pPr>
        <w:sectPr w:rsidR="005D304F">
          <w:headerReference w:type="even" r:id="rId11"/>
          <w:headerReference w:type="default" r:id="rId12"/>
          <w:headerReference w:type="first" r:id="rId13"/>
          <w:pgSz w:w="11906" w:h="16838"/>
          <w:pgMar w:top="1418" w:right="567" w:bottom="1134" w:left="1985" w:header="0" w:footer="0" w:gutter="0"/>
          <w:cols w:space="720"/>
          <w:formProt w:val="0"/>
          <w:titlePg/>
          <w:docGrid w:linePitch="360" w:charSpace="8192"/>
        </w:sectPr>
      </w:pPr>
      <w:r>
        <w:br w:type="page"/>
      </w:r>
    </w:p>
    <w:tbl>
      <w:tblPr>
        <w:tblW w:w="15168" w:type="dxa"/>
        <w:tblInd w:w="108" w:type="dxa"/>
        <w:tblLayout w:type="fixed"/>
        <w:tblLook w:val="04A0" w:firstRow="1" w:lastRow="0" w:firstColumn="1" w:lastColumn="0" w:noHBand="0" w:noVBand="1"/>
      </w:tblPr>
      <w:tblGrid>
        <w:gridCol w:w="9215"/>
        <w:gridCol w:w="5953"/>
      </w:tblGrid>
      <w:tr w:rsidR="005D304F">
        <w:tc>
          <w:tcPr>
            <w:tcW w:w="9214" w:type="dxa"/>
          </w:tcPr>
          <w:p w:rsidR="005D304F" w:rsidRDefault="005D304F">
            <w:pPr>
              <w:pageBreakBefore/>
              <w:widowControl w:val="0"/>
              <w:spacing w:after="0" w:line="240" w:lineRule="auto"/>
              <w:jc w:val="both"/>
              <w:rPr>
                <w:rFonts w:ascii="Times New Roman" w:hAnsi="Times New Roman"/>
                <w:sz w:val="26"/>
                <w:szCs w:val="26"/>
              </w:rPr>
            </w:pPr>
          </w:p>
        </w:tc>
        <w:tc>
          <w:tcPr>
            <w:tcW w:w="5953" w:type="dxa"/>
          </w:tcPr>
          <w:p w:rsidR="005D304F" w:rsidRDefault="009F70D8">
            <w:pPr>
              <w:widowControl w:val="0"/>
              <w:spacing w:after="0" w:line="240" w:lineRule="exact"/>
              <w:jc w:val="both"/>
              <w:rPr>
                <w:rFonts w:ascii="Times New Roman" w:hAnsi="Times New Roman"/>
              </w:rPr>
            </w:pPr>
            <w:r>
              <w:rPr>
                <w:rFonts w:ascii="Times New Roman" w:hAnsi="Times New Roman"/>
                <w:sz w:val="28"/>
                <w:szCs w:val="28"/>
              </w:rPr>
              <w:t>Приложение 1</w:t>
            </w:r>
          </w:p>
          <w:p w:rsidR="005D304F" w:rsidRPr="00981B73" w:rsidRDefault="009F70D8">
            <w:pPr>
              <w:widowControl w:val="0"/>
              <w:spacing w:after="0" w:line="240" w:lineRule="exact"/>
              <w:jc w:val="both"/>
              <w:rPr>
                <w:rFonts w:ascii="Times New Roman" w:hAnsi="Times New Roman"/>
                <w:sz w:val="28"/>
                <w:szCs w:val="28"/>
              </w:rPr>
            </w:pPr>
            <w:r>
              <w:rPr>
                <w:rFonts w:ascii="Times New Roman" w:hAnsi="Times New Roman"/>
                <w:sz w:val="28"/>
                <w:szCs w:val="28"/>
              </w:rPr>
              <w:t>к соглашению о взаимодействии между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и администрацией</w:t>
            </w:r>
            <w:r w:rsidR="00981B73">
              <w:rPr>
                <w:rFonts w:ascii="Times New Roman" w:hAnsi="Times New Roman"/>
                <w:sz w:val="28"/>
                <w:szCs w:val="28"/>
              </w:rPr>
              <w:t xml:space="preserve"> </w:t>
            </w:r>
            <w:r w:rsidR="00981B73" w:rsidRPr="00981B73">
              <w:rPr>
                <w:rFonts w:ascii="Times New Roman" w:hAnsi="Times New Roman"/>
                <w:sz w:val="28"/>
                <w:szCs w:val="28"/>
              </w:rPr>
              <w:t xml:space="preserve">Туркменского муниципального округа Ставропольского края </w:t>
            </w:r>
            <w:r>
              <w:rPr>
                <w:rFonts w:ascii="Times New Roman" w:hAnsi="Times New Roman"/>
                <w:sz w:val="28"/>
                <w:szCs w:val="28"/>
              </w:rPr>
              <w:t>№</w:t>
            </w:r>
            <w:r w:rsidR="00981B73">
              <w:rPr>
                <w:rFonts w:ascii="Times New Roman" w:hAnsi="Times New Roman"/>
                <w:sz w:val="28"/>
                <w:szCs w:val="28"/>
              </w:rPr>
              <w:t xml:space="preserve"> 12-ОМС</w:t>
            </w:r>
          </w:p>
          <w:p w:rsidR="005D304F" w:rsidRDefault="005D304F">
            <w:pPr>
              <w:widowControl w:val="0"/>
              <w:spacing w:after="0" w:line="240" w:lineRule="auto"/>
              <w:jc w:val="both"/>
              <w:rPr>
                <w:rFonts w:ascii="Times New Roman" w:hAnsi="Times New Roman"/>
                <w:sz w:val="26"/>
                <w:szCs w:val="26"/>
              </w:rPr>
            </w:pPr>
          </w:p>
        </w:tc>
      </w:tr>
    </w:tbl>
    <w:p w:rsidR="005D304F" w:rsidRDefault="009F70D8">
      <w:pPr>
        <w:spacing w:line="240" w:lineRule="exact"/>
        <w:jc w:val="center"/>
        <w:rPr>
          <w:rFonts w:ascii="Times New Roman" w:hAnsi="Times New Roman"/>
        </w:rPr>
      </w:pPr>
      <w:r>
        <w:rPr>
          <w:rFonts w:ascii="Times New Roman" w:hAnsi="Times New Roman"/>
          <w:b/>
          <w:sz w:val="28"/>
          <w:szCs w:val="28"/>
        </w:rPr>
        <w:t>Перечень государственных (муниципальных) услуг,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w:t>
      </w:r>
    </w:p>
    <w:p w:rsidR="005D304F" w:rsidRDefault="009F70D8">
      <w:pPr>
        <w:spacing w:line="240" w:lineRule="exact"/>
        <w:jc w:val="center"/>
        <w:rPr>
          <w:rFonts w:ascii="Times New Roman" w:hAnsi="Times New Roman"/>
        </w:rPr>
      </w:pPr>
      <w:r>
        <w:rPr>
          <w:rFonts w:ascii="Times New Roman" w:hAnsi="Times New Roman"/>
          <w:sz w:val="28"/>
          <w:szCs w:val="28"/>
        </w:rPr>
        <w:t>Сведения об утвержденных технологических схемах размещаются на официальном сайте Органа в информационно-телекоммуникационной сети «Интернет» по адресу «https://turkmensky.ru/uslugi/administrativnye-reglamenty/tekhnologicheskie-skhemy/»</w:t>
      </w:r>
    </w:p>
    <w:tbl>
      <w:tblPr>
        <w:tblW w:w="16019" w:type="dxa"/>
        <w:tblInd w:w="-318" w:type="dxa"/>
        <w:tblLayout w:type="fixed"/>
        <w:tblLook w:val="04A0" w:firstRow="1" w:lastRow="0" w:firstColumn="1" w:lastColumn="0" w:noHBand="0" w:noVBand="1"/>
      </w:tblPr>
      <w:tblGrid>
        <w:gridCol w:w="460"/>
        <w:gridCol w:w="5495"/>
        <w:gridCol w:w="1701"/>
        <w:gridCol w:w="2268"/>
        <w:gridCol w:w="1841"/>
        <w:gridCol w:w="1702"/>
        <w:gridCol w:w="2552"/>
      </w:tblGrid>
      <w:tr w:rsidR="005D304F" w:rsidRPr="004C018B" w:rsidTr="001A48C1">
        <w:tc>
          <w:tcPr>
            <w:tcW w:w="460"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jc w:val="center"/>
              <w:rPr>
                <w:rFonts w:ascii="Times New Roman" w:hAnsi="Times New Roman"/>
              </w:rPr>
            </w:pPr>
            <w:r w:rsidRPr="004C018B">
              <w:rPr>
                <w:rFonts w:ascii="Times New Roman" w:hAnsi="Times New Roman"/>
                <w:b/>
              </w:rPr>
              <w:t>№</w:t>
            </w:r>
          </w:p>
          <w:p w:rsidR="005D304F" w:rsidRPr="004C018B" w:rsidRDefault="009F70D8">
            <w:pPr>
              <w:widowControl w:val="0"/>
              <w:spacing w:after="0" w:line="240" w:lineRule="exact"/>
              <w:ind w:left="-137" w:right="-88"/>
              <w:jc w:val="center"/>
              <w:rPr>
                <w:rFonts w:ascii="Times New Roman" w:hAnsi="Times New Roman"/>
              </w:rPr>
            </w:pPr>
            <w:r w:rsidRPr="004C018B">
              <w:rPr>
                <w:rFonts w:ascii="Times New Roman" w:hAnsi="Times New Roman"/>
                <w:b/>
              </w:rPr>
              <w:t>п/п</w:t>
            </w:r>
          </w:p>
        </w:tc>
        <w:tc>
          <w:tcPr>
            <w:tcW w:w="5495"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jc w:val="center"/>
              <w:rPr>
                <w:rFonts w:ascii="Times New Roman" w:hAnsi="Times New Roman"/>
              </w:rPr>
            </w:pPr>
            <w:r w:rsidRPr="004C018B">
              <w:rPr>
                <w:rFonts w:ascii="Times New Roman" w:hAnsi="Times New Roman"/>
                <w:b/>
              </w:rPr>
              <w:t>Наименование услуги</w:t>
            </w:r>
          </w:p>
          <w:p w:rsidR="005D304F" w:rsidRPr="004C018B" w:rsidRDefault="005D304F">
            <w:pPr>
              <w:widowControl w:val="0"/>
              <w:spacing w:after="0" w:line="240" w:lineRule="exact"/>
              <w:jc w:val="center"/>
              <w:rPr>
                <w:rFonts w:ascii="Times New Roman" w:hAnsi="Times New Roman"/>
                <w:b/>
              </w:rPr>
            </w:pPr>
          </w:p>
          <w:p w:rsidR="005D304F" w:rsidRPr="004C018B" w:rsidRDefault="005D304F">
            <w:pPr>
              <w:widowControl w:val="0"/>
              <w:spacing w:after="0" w:line="240" w:lineRule="exact"/>
              <w:rPr>
                <w:rFonts w:ascii="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jc w:val="center"/>
              <w:rPr>
                <w:rFonts w:ascii="Times New Roman" w:hAnsi="Times New Roman"/>
              </w:rPr>
            </w:pPr>
            <w:r w:rsidRPr="004C018B">
              <w:rPr>
                <w:rFonts w:ascii="Times New Roman" w:hAnsi="Times New Roman"/>
                <w:b/>
              </w:rPr>
              <w:t>Наименование</w:t>
            </w:r>
          </w:p>
          <w:p w:rsidR="005D304F" w:rsidRPr="004C018B" w:rsidRDefault="009F70D8">
            <w:pPr>
              <w:widowControl w:val="0"/>
              <w:spacing w:after="0" w:line="240" w:lineRule="exact"/>
              <w:jc w:val="center"/>
              <w:rPr>
                <w:rFonts w:ascii="Times New Roman" w:hAnsi="Times New Roman"/>
              </w:rPr>
            </w:pPr>
            <w:r w:rsidRPr="004C018B">
              <w:rPr>
                <w:rFonts w:ascii="Times New Roman" w:hAnsi="Times New Roman"/>
                <w:b/>
              </w:rPr>
              <w:t>структурного подразделения Органа-исполнителя услуги</w:t>
            </w:r>
          </w:p>
        </w:tc>
        <w:tc>
          <w:tcPr>
            <w:tcW w:w="2268"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ind w:left="-107" w:right="-165"/>
              <w:jc w:val="center"/>
              <w:rPr>
                <w:rFonts w:ascii="Times New Roman" w:hAnsi="Times New Roman"/>
              </w:rPr>
            </w:pPr>
            <w:r w:rsidRPr="004C018B">
              <w:rPr>
                <w:rFonts w:ascii="Times New Roman" w:hAnsi="Times New Roman"/>
                <w:b/>
              </w:rPr>
              <w:t>Код услуги в Федеральном реестре государственных</w:t>
            </w:r>
          </w:p>
          <w:p w:rsidR="005D304F" w:rsidRPr="004C018B" w:rsidRDefault="009F70D8">
            <w:pPr>
              <w:widowControl w:val="0"/>
              <w:spacing w:after="0" w:line="240" w:lineRule="exact"/>
              <w:ind w:left="-107" w:right="-165"/>
              <w:jc w:val="center"/>
              <w:rPr>
                <w:rFonts w:ascii="Times New Roman" w:hAnsi="Times New Roman"/>
              </w:rPr>
            </w:pPr>
            <w:r w:rsidRPr="004C018B">
              <w:rPr>
                <w:rFonts w:ascii="Times New Roman" w:hAnsi="Times New Roman"/>
                <w:b/>
              </w:rPr>
              <w:t>и муниципальных</w:t>
            </w:r>
          </w:p>
          <w:p w:rsidR="005D304F" w:rsidRPr="004C018B" w:rsidRDefault="009F70D8">
            <w:pPr>
              <w:widowControl w:val="0"/>
              <w:spacing w:after="0" w:line="240" w:lineRule="exact"/>
              <w:ind w:left="-107" w:right="-165"/>
              <w:jc w:val="center"/>
              <w:rPr>
                <w:rFonts w:ascii="Times New Roman" w:hAnsi="Times New Roman"/>
              </w:rPr>
            </w:pPr>
            <w:r w:rsidRPr="004C018B">
              <w:rPr>
                <w:rFonts w:ascii="Times New Roman" w:hAnsi="Times New Roman"/>
                <w:b/>
              </w:rPr>
              <w:t>услуг (далее – ФРГУ)</w:t>
            </w:r>
          </w:p>
        </w:tc>
        <w:tc>
          <w:tcPr>
            <w:tcW w:w="1841"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jc w:val="center"/>
              <w:rPr>
                <w:rFonts w:ascii="Times New Roman" w:hAnsi="Times New Roman"/>
              </w:rPr>
            </w:pPr>
            <w:r w:rsidRPr="004C018B">
              <w:rPr>
                <w:rFonts w:ascii="Times New Roman" w:hAnsi="Times New Roman"/>
                <w:b/>
              </w:rPr>
              <w:t>Наименование варианта предоставления услуги</w:t>
            </w:r>
          </w:p>
        </w:tc>
        <w:tc>
          <w:tcPr>
            <w:tcW w:w="1702"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jc w:val="center"/>
              <w:rPr>
                <w:rFonts w:ascii="Times New Roman" w:hAnsi="Times New Roman"/>
              </w:rPr>
            </w:pPr>
            <w:r w:rsidRPr="004C018B">
              <w:rPr>
                <w:rFonts w:ascii="Times New Roman" w:hAnsi="Times New Roman"/>
                <w:b/>
              </w:rPr>
              <w:t>Идентификатор варианта</w:t>
            </w:r>
          </w:p>
          <w:p w:rsidR="005D304F" w:rsidRPr="004C018B" w:rsidRDefault="009F70D8">
            <w:pPr>
              <w:widowControl w:val="0"/>
              <w:spacing w:after="0" w:line="240" w:lineRule="exact"/>
              <w:jc w:val="center"/>
              <w:rPr>
                <w:rFonts w:ascii="Times New Roman" w:hAnsi="Times New Roman"/>
              </w:rPr>
            </w:pPr>
            <w:r w:rsidRPr="004C018B">
              <w:rPr>
                <w:rFonts w:ascii="Times New Roman" w:hAnsi="Times New Roman"/>
                <w:b/>
              </w:rPr>
              <w:t>предоставления услуги</w:t>
            </w:r>
          </w:p>
        </w:tc>
        <w:tc>
          <w:tcPr>
            <w:tcW w:w="2552"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ind w:left="-107" w:right="-108"/>
              <w:jc w:val="center"/>
              <w:rPr>
                <w:rFonts w:ascii="Times New Roman" w:hAnsi="Times New Roman"/>
              </w:rPr>
            </w:pPr>
            <w:r w:rsidRPr="004C018B">
              <w:rPr>
                <w:rFonts w:ascii="Times New Roman" w:hAnsi="Times New Roman"/>
                <w:b/>
              </w:rPr>
              <w:t>Сведения об утверждении технологической схемы</w:t>
            </w:r>
          </w:p>
        </w:tc>
      </w:tr>
      <w:tr w:rsidR="005D304F" w:rsidRPr="004C018B" w:rsidTr="001A48C1">
        <w:tc>
          <w:tcPr>
            <w:tcW w:w="460"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auto"/>
              <w:jc w:val="center"/>
              <w:rPr>
                <w:rFonts w:ascii="Times New Roman" w:hAnsi="Times New Roman"/>
              </w:rPr>
            </w:pPr>
            <w:r w:rsidRPr="004C018B">
              <w:rPr>
                <w:rFonts w:ascii="Times New Roman" w:hAnsi="Times New Roman"/>
                <w:b/>
              </w:rPr>
              <w:t>1</w:t>
            </w:r>
          </w:p>
        </w:tc>
        <w:tc>
          <w:tcPr>
            <w:tcW w:w="5495"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auto"/>
              <w:jc w:val="center"/>
              <w:rPr>
                <w:rFonts w:ascii="Times New Roman" w:hAnsi="Times New Roman"/>
              </w:rPr>
            </w:pPr>
            <w:r w:rsidRPr="004C018B">
              <w:rPr>
                <w:rFonts w:ascii="Times New Roman" w:hAnsi="Times New Roman"/>
                <w:b/>
              </w:rPr>
              <w:t>2</w:t>
            </w:r>
          </w:p>
        </w:tc>
        <w:tc>
          <w:tcPr>
            <w:tcW w:w="1701"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auto"/>
              <w:ind w:left="-107" w:right="-165"/>
              <w:jc w:val="center"/>
              <w:rPr>
                <w:rFonts w:ascii="Times New Roman" w:hAnsi="Times New Roman"/>
              </w:rPr>
            </w:pPr>
            <w:r w:rsidRPr="004C018B">
              <w:rPr>
                <w:rFonts w:ascii="Times New Roman" w:hAnsi="Times New Roman"/>
                <w:b/>
              </w:rPr>
              <w:t>3</w:t>
            </w:r>
          </w:p>
        </w:tc>
        <w:tc>
          <w:tcPr>
            <w:tcW w:w="2268"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auto"/>
              <w:jc w:val="center"/>
              <w:rPr>
                <w:rFonts w:ascii="Times New Roman" w:hAnsi="Times New Roman"/>
              </w:rPr>
            </w:pPr>
            <w:r w:rsidRPr="004C018B">
              <w:rPr>
                <w:rFonts w:ascii="Times New Roman" w:hAnsi="Times New Roman"/>
                <w:b/>
              </w:rPr>
              <w:t>4</w:t>
            </w:r>
          </w:p>
        </w:tc>
        <w:tc>
          <w:tcPr>
            <w:tcW w:w="1841"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auto"/>
              <w:jc w:val="center"/>
              <w:rPr>
                <w:rFonts w:ascii="Times New Roman" w:hAnsi="Times New Roman"/>
              </w:rPr>
            </w:pPr>
            <w:r w:rsidRPr="004C018B">
              <w:rPr>
                <w:rFonts w:ascii="Times New Roman" w:hAnsi="Times New Roman"/>
                <w:b/>
              </w:rPr>
              <w:t>5</w:t>
            </w:r>
          </w:p>
        </w:tc>
        <w:tc>
          <w:tcPr>
            <w:tcW w:w="1702"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auto"/>
              <w:ind w:left="-107" w:right="-108"/>
              <w:jc w:val="center"/>
              <w:rPr>
                <w:rFonts w:ascii="Times New Roman" w:hAnsi="Times New Roman"/>
              </w:rPr>
            </w:pPr>
            <w:r w:rsidRPr="004C018B">
              <w:rPr>
                <w:rFonts w:ascii="Times New Roman" w:hAnsi="Times New Roman"/>
                <w:b/>
              </w:rPr>
              <w:t>6</w:t>
            </w:r>
          </w:p>
        </w:tc>
        <w:tc>
          <w:tcPr>
            <w:tcW w:w="2552"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auto"/>
              <w:ind w:left="-107" w:right="-108"/>
              <w:jc w:val="center"/>
              <w:rPr>
                <w:rFonts w:ascii="Times New Roman" w:hAnsi="Times New Roman"/>
              </w:rPr>
            </w:pPr>
            <w:r w:rsidRPr="004C018B">
              <w:rPr>
                <w:rFonts w:ascii="Times New Roman" w:hAnsi="Times New Roman"/>
                <w:b/>
              </w:rPr>
              <w:t>7</w:t>
            </w:r>
          </w:p>
        </w:tc>
      </w:tr>
      <w:tr w:rsidR="005D304F"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ind w:left="-107" w:right="-108"/>
              <w:jc w:val="center"/>
              <w:rPr>
                <w:rFonts w:ascii="Times New Roman" w:hAnsi="Times New Roman"/>
              </w:rPr>
            </w:pPr>
            <w:r w:rsidRPr="004C018B">
              <w:rPr>
                <w:rFonts w:ascii="Times New Roman" w:eastAsia="Times New Roman" w:hAnsi="Times New Roman"/>
                <w:b/>
              </w:rPr>
              <w:t>I. Государственные услуги в сфере труда и социальной защиты населения</w:t>
            </w:r>
          </w:p>
        </w:tc>
      </w:tr>
      <w:tr w:rsidR="005D304F" w:rsidRPr="004C018B" w:rsidTr="001A48C1">
        <w:tc>
          <w:tcPr>
            <w:tcW w:w="460" w:type="dxa"/>
            <w:tcBorders>
              <w:top w:val="single" w:sz="4" w:space="0" w:color="000000"/>
              <w:left w:val="single" w:sz="4" w:space="0" w:color="000000"/>
              <w:bottom w:val="single" w:sz="4" w:space="0" w:color="000000"/>
              <w:right w:val="single" w:sz="4" w:space="0" w:color="000000"/>
            </w:tcBorders>
          </w:tcPr>
          <w:p w:rsidR="005D304F" w:rsidRPr="004C018B" w:rsidRDefault="005D304F">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jc w:val="both"/>
              <w:rPr>
                <w:rFonts w:ascii="Times New Roman" w:hAnsi="Times New Roman"/>
              </w:rPr>
            </w:pPr>
            <w:r w:rsidRPr="004C018B">
              <w:rPr>
                <w:rFonts w:ascii="Times New Roman" w:eastAsia="Times New Roman" w:hAnsi="Times New Roman"/>
                <w:lang w:eastAsia="ar-SA"/>
              </w:rPr>
              <w:t>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 а также их предоставление</w:t>
            </w:r>
          </w:p>
        </w:tc>
        <w:tc>
          <w:tcPr>
            <w:tcW w:w="1701" w:type="dxa"/>
            <w:tcBorders>
              <w:top w:val="single" w:sz="4" w:space="0" w:color="000000"/>
              <w:left w:val="single" w:sz="4" w:space="0" w:color="000000"/>
              <w:bottom w:val="single" w:sz="4" w:space="0" w:color="000000"/>
              <w:right w:val="single" w:sz="4" w:space="0" w:color="000000"/>
            </w:tcBorders>
          </w:tcPr>
          <w:p w:rsidR="005D304F"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2600000010000021349</w:t>
            </w:r>
          </w:p>
        </w:tc>
        <w:tc>
          <w:tcPr>
            <w:tcW w:w="1841" w:type="dxa"/>
            <w:tcBorders>
              <w:top w:val="single" w:sz="4" w:space="0" w:color="000000"/>
              <w:left w:val="single" w:sz="4" w:space="0" w:color="000000"/>
              <w:bottom w:val="single" w:sz="4" w:space="0" w:color="000000"/>
              <w:right w:val="single" w:sz="4" w:space="0" w:color="000000"/>
            </w:tcBorders>
          </w:tcPr>
          <w:p w:rsidR="005D304F" w:rsidRPr="004C018B" w:rsidRDefault="005D304F">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5D304F" w:rsidRPr="004C018B" w:rsidRDefault="005D304F">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5D304F" w:rsidRPr="004C018B" w:rsidRDefault="009F70D8">
            <w:pPr>
              <w:widowControl w:val="0"/>
              <w:spacing w:after="0" w:line="240" w:lineRule="exact"/>
              <w:ind w:left="-107" w:right="-108"/>
              <w:jc w:val="center"/>
              <w:rPr>
                <w:rFonts w:ascii="Times New Roman" w:hAnsi="Times New Roman"/>
              </w:rPr>
            </w:pPr>
            <w:r w:rsidRPr="004C018B">
              <w:rPr>
                <w:rFonts w:ascii="Times New Roman" w:hAnsi="Times New Roman"/>
                <w:color w:val="000000" w:themeColor="dark1"/>
              </w:rPr>
              <w:t xml:space="preserve">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социально-экономического развития Ставропольского края, </w:t>
            </w:r>
            <w:r w:rsidRPr="004C018B">
              <w:rPr>
                <w:rFonts w:ascii="Times New Roman" w:hAnsi="Times New Roman"/>
                <w:color w:val="000000" w:themeColor="dark1"/>
              </w:rPr>
              <w:lastRenderedPageBreak/>
              <w:t xml:space="preserve">образованной постановлением Правительства Ставропольского края </w:t>
            </w:r>
            <w:r w:rsidRPr="004C018B">
              <w:rPr>
                <w:rFonts w:ascii="Times New Roman" w:hAnsi="Times New Roman"/>
                <w:bCs/>
                <w:color w:val="000000" w:themeColor="dark1"/>
              </w:rPr>
              <w:t xml:space="preserve">от 14.10.2010 № 323-п, </w:t>
            </w:r>
            <w:r w:rsidRPr="004C018B">
              <w:rPr>
                <w:rFonts w:ascii="Times New Roman" w:hAnsi="Times New Roman"/>
                <w:color w:val="000000" w:themeColor="dark1"/>
              </w:rPr>
              <w:t>от 19.06.2023 № 2</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ar-SA"/>
              </w:rPr>
              <w:t>Назначение и осуществление ежемесячной денежной выплаты ветеранам труда, лицам, награжденным медалью «Герой труда Ставрополья», и лицам, проработавшим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награжденным орденами или медалями СССР за самоотверженный труд в период Великой Отечественной войны, в соответствии с Законом Ставропольского края от 7 декабря 2004 г. № 103-кз «О мерах социальной поддержки ветеранов»</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2600000010000022867</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 xml:space="preserve">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социально-экономического развития Ставропольского края, образованной постановлением Правительства Ставропольского края </w:t>
            </w:r>
            <w:r w:rsidRPr="004C018B">
              <w:rPr>
                <w:rFonts w:ascii="Times New Roman" w:hAnsi="Times New Roman"/>
                <w:bCs/>
              </w:rPr>
              <w:t xml:space="preserve">от 14.10.2010 № 323-п, </w:t>
            </w:r>
            <w:r w:rsidRPr="004C018B">
              <w:rPr>
                <w:rFonts w:ascii="Times New Roman" w:hAnsi="Times New Roman"/>
              </w:rPr>
              <w:t>от 24.03.2022 № 1 (далее протокол от 24.03.2022 № 1)</w:t>
            </w:r>
          </w:p>
        </w:tc>
      </w:tr>
      <w:tr w:rsidR="004C0248" w:rsidRPr="004C018B" w:rsidTr="001A48C1">
        <w:trPr>
          <w:trHeight w:val="74"/>
        </w:trPr>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ar-SA"/>
              </w:rPr>
              <w:t>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 № 8-кз «О ветеранах труда Ставропольского края»</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 xml:space="preserve">Управление труда и социальной защиты населения администрации Туркменского муниципального округа Ставропольского </w:t>
            </w:r>
            <w:r w:rsidRPr="004C018B">
              <w:rPr>
                <w:rFonts w:ascii="Times New Roman" w:eastAsia="Times New Roman" w:hAnsi="Times New Roman"/>
              </w:rPr>
              <w:lastRenderedPageBreak/>
              <w:t>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lastRenderedPageBreak/>
              <w:t>2600000010000022822</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Технологическая схема утверждена протоколом от 24.03.2022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ar-SA"/>
              </w:rPr>
              <w:t>Назначение и осуществление ежемесячной денежной выплаты реабилитированным лицам и лицам, признанным пострадавшими от политических репрессий, в соответствии с Законом Ставропольского края от 7 декабря 2004 г. № 100-кз «О мерах социальной поддержки жертв политических репрессий»</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2600000010000022343</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Технологическая схема утверждена протоколом от 24.03.2022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ar-SA"/>
              </w:rPr>
              <w:t>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 № 123-кз «О мерах социальной поддержки многодетных семей»</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2600000010000021142</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 xml:space="preserve">Осуществление назначения и выплаты ежегодного социального пособия на проезд студентам в соответствии с </w:t>
            </w:r>
            <w:hyperlink r:id="rId14">
              <w:r w:rsidRPr="004C018B">
                <w:rPr>
                  <w:rFonts w:ascii="Times New Roman" w:eastAsia="Times New Roman" w:hAnsi="Times New Roman"/>
                </w:rPr>
                <w:t>Законом</w:t>
              </w:r>
            </w:hyperlink>
            <w:r w:rsidRPr="004C018B">
              <w:rPr>
                <w:rFonts w:ascii="Times New Roman" w:eastAsia="Times New Roman" w:hAnsi="Times New Roman"/>
              </w:rPr>
              <w:t xml:space="preserve"> Ставропольского края от </w:t>
            </w:r>
            <w:r w:rsidRPr="004C018B">
              <w:rPr>
                <w:rFonts w:ascii="Times New Roman" w:hAnsi="Times New Roman"/>
              </w:rPr>
              <w:br/>
            </w:r>
            <w:r w:rsidRPr="004C018B">
              <w:rPr>
                <w:rFonts w:ascii="Times New Roman" w:eastAsia="Times New Roman" w:hAnsi="Times New Roman"/>
              </w:rPr>
              <w:t>10 апреля 2006 г. № 19-кз «О мерах социальной поддержки отдельных категорий граждан, находящихся в трудной жизненной ситуации, и ветеранов Великой Отечественной войны»</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2600000010000018678</w:t>
            </w:r>
          </w:p>
          <w:p w:rsidR="004C0248" w:rsidRPr="004C018B" w:rsidRDefault="004C0248">
            <w:pPr>
              <w:widowControl w:val="0"/>
              <w:spacing w:after="0" w:line="240" w:lineRule="exact"/>
              <w:ind w:left="-107" w:right="-165"/>
              <w:jc w:val="center"/>
              <w:rPr>
                <w:rFonts w:ascii="Times New Roman" w:eastAsia="Times New Roman" w:hAnsi="Times New Roman"/>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 xml:space="preserve">Осуществление назначения и выплаты ежемесячной доплаты к пенсии гражданам, ставшим инвалидами вследствие ранения, контузии, увечья или заболевания, полученных при исполнении обязанностей военной службы в районах боевых действий в периоды, указанные в Федеральном </w:t>
            </w:r>
            <w:hyperlink r:id="rId15">
              <w:r w:rsidRPr="004C018B">
                <w:rPr>
                  <w:rFonts w:ascii="Times New Roman" w:eastAsia="Times New Roman" w:hAnsi="Times New Roman"/>
                </w:rPr>
                <w:t>законе</w:t>
              </w:r>
            </w:hyperlink>
            <w:r w:rsidRPr="004C018B">
              <w:rPr>
                <w:rFonts w:ascii="Times New Roman" w:eastAsia="Times New Roman" w:hAnsi="Times New Roman"/>
              </w:rPr>
              <w:t xml:space="preserve"> от 12 января 1995 года № 5-ФЗ «О ветеранах», при прохождении ими </w:t>
            </w:r>
            <w:r w:rsidRPr="004C018B">
              <w:rPr>
                <w:rFonts w:ascii="Times New Roman" w:eastAsia="Times New Roman" w:hAnsi="Times New Roman"/>
              </w:rPr>
              <w:lastRenderedPageBreak/>
              <w:t xml:space="preserve">военной службы по призыву в качестве солдат, матросов, сержантов и старшин, не получающим страховую пенсию по старости, в соответствии с </w:t>
            </w:r>
            <w:hyperlink r:id="rId16">
              <w:r w:rsidRPr="004C018B">
                <w:rPr>
                  <w:rFonts w:ascii="Times New Roman" w:eastAsia="Times New Roman" w:hAnsi="Times New Roman"/>
                </w:rPr>
                <w:t>Законом</w:t>
              </w:r>
            </w:hyperlink>
            <w:r w:rsidRPr="004C018B">
              <w:rPr>
                <w:rFonts w:ascii="Times New Roman" w:eastAsia="Times New Roman" w:hAnsi="Times New Roman"/>
              </w:rPr>
              <w:t xml:space="preserve"> Ставропольского края от 10 апреля 2006 г. № 19-кз «О мерах социальной поддержки отдельных категорий граждан, находящихся в трудной жизненной ситуации, и ветеранов Великой Отечественной войны»</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lastRenderedPageBreak/>
              <w:t xml:space="preserve">Управление труда и социальной защиты населения администрации Туркменского </w:t>
            </w:r>
            <w:r w:rsidRPr="004C018B">
              <w:rPr>
                <w:rFonts w:ascii="Times New Roman" w:eastAsia="Times New Roman" w:hAnsi="Times New Roman"/>
              </w:rPr>
              <w:lastRenderedPageBreak/>
              <w:t>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lastRenderedPageBreak/>
              <w:t>2600000010000018507</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Технологическая схема утверждена протоколом от 24.03.2022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 xml:space="preserve">Назначение и осуществление ежемесячной денежной выплаты супруге (супругу), не вступившей (не вступившему) в повторный брак, а также родителям ветерана боевых действий из числа военнослужащих и лиц, указанных в </w:t>
            </w:r>
            <w:hyperlink r:id="rId17">
              <w:r w:rsidRPr="004C018B">
                <w:rPr>
                  <w:rFonts w:ascii="Times New Roman" w:eastAsia="Times New Roman" w:hAnsi="Times New Roman"/>
                </w:rPr>
                <w:t>подпунктах 1</w:t>
              </w:r>
            </w:hyperlink>
            <w:r w:rsidRPr="004C018B">
              <w:rPr>
                <w:rFonts w:ascii="Times New Roman" w:eastAsia="Times New Roman" w:hAnsi="Times New Roman"/>
              </w:rPr>
              <w:t xml:space="preserve"> - </w:t>
            </w:r>
            <w:hyperlink r:id="rId18">
              <w:r w:rsidRPr="004C018B">
                <w:rPr>
                  <w:rFonts w:ascii="Times New Roman" w:eastAsia="Times New Roman" w:hAnsi="Times New Roman"/>
                </w:rPr>
                <w:t>4 пункта 1 статьи 3</w:t>
              </w:r>
            </w:hyperlink>
            <w:r w:rsidRPr="004C018B">
              <w:rPr>
                <w:rFonts w:ascii="Times New Roman" w:eastAsia="Times New Roman" w:hAnsi="Times New Roman"/>
              </w:rPr>
              <w:t xml:space="preserve"> Федерального закона от 12 января 1995 года № 5-ФЗ «О ветеранах», погибшего при исполнении обязанностей военной службы, в соответствии с </w:t>
            </w:r>
            <w:hyperlink r:id="rId19">
              <w:r w:rsidRPr="004C018B">
                <w:rPr>
                  <w:rFonts w:ascii="Times New Roman" w:eastAsia="Times New Roman" w:hAnsi="Times New Roman"/>
                </w:rPr>
                <w:t>Законом</w:t>
              </w:r>
            </w:hyperlink>
            <w:r w:rsidRPr="004C018B">
              <w:rPr>
                <w:rFonts w:ascii="Times New Roman" w:eastAsia="Times New Roman" w:hAnsi="Times New Roman"/>
              </w:rPr>
              <w:t xml:space="preserve"> Ставропольского края от 10 апреля 2006 г. № 19-кз «О мерах социальной поддержки отдельных категорий граждан, находящихся в трудной жизненной ситуации, и ветеранов Великой Отечественной войны»</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2600000010000018602</w:t>
            </w:r>
          </w:p>
          <w:p w:rsidR="004C0248" w:rsidRPr="004C018B" w:rsidRDefault="004C0248">
            <w:pPr>
              <w:widowControl w:val="0"/>
              <w:spacing w:after="0" w:line="240" w:lineRule="exact"/>
              <w:ind w:left="-107" w:right="-165"/>
              <w:jc w:val="center"/>
              <w:rPr>
                <w:rFonts w:ascii="Times New Roman" w:eastAsia="Times New Roman" w:hAnsi="Times New Roman"/>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Технологическая схема утверждена протоколом от 24.03.2022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Осуществление назначения компенсации стоимости проезда по социальной необходимости на пассажирском автомобильном транспорте общего пользования (кроме такси) по межмуниципальным маршрутам регулярных перевозок в Ставропольском крае в соответствии с Законом Ставропольского края от 12 мая 2010 г. № 31-кз «Об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2600000010000037936</w:t>
            </w:r>
          </w:p>
          <w:p w:rsidR="004C0248" w:rsidRPr="004C018B" w:rsidRDefault="004C0248">
            <w:pPr>
              <w:widowControl w:val="0"/>
              <w:spacing w:after="0" w:line="240" w:lineRule="exact"/>
              <w:ind w:left="-107" w:right="-165"/>
              <w:jc w:val="center"/>
              <w:rPr>
                <w:rFonts w:ascii="Times New Roman" w:eastAsia="Times New Roman" w:hAnsi="Times New Roman"/>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18B">
            <w:pPr>
              <w:widowControl w:val="0"/>
              <w:spacing w:after="0" w:line="240" w:lineRule="auto"/>
              <w:ind w:left="-107" w:right="-108"/>
              <w:jc w:val="center"/>
              <w:rPr>
                <w:rFonts w:ascii="Times New Roman" w:hAnsi="Times New Roman"/>
              </w:rPr>
            </w:pPr>
            <w:r>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ar-SA"/>
              </w:rPr>
              <w:t>Предоставление компенсации расходов на оплату жилого помещения и коммунальных услуг отдельным категориям граждан</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2600000010000036790</w:t>
            </w:r>
          </w:p>
          <w:p w:rsidR="004C0248" w:rsidRPr="004C018B" w:rsidRDefault="004C0248">
            <w:pPr>
              <w:widowControl w:val="0"/>
              <w:spacing w:after="0" w:line="240" w:lineRule="exact"/>
              <w:ind w:left="-107" w:right="-165"/>
              <w:jc w:val="center"/>
              <w:rPr>
                <w:rFonts w:ascii="Times New Roman" w:eastAsia="Times New Roman" w:hAnsi="Times New Roman"/>
                <w:b/>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 xml:space="preserve">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w:t>
            </w:r>
            <w:r w:rsidRPr="004C018B">
              <w:rPr>
                <w:rFonts w:ascii="Times New Roman" w:hAnsi="Times New Roman"/>
              </w:rPr>
              <w:lastRenderedPageBreak/>
              <w:t xml:space="preserve">краевой межведомственной комиссии по вопросам социально-экономического развития Ставропольского края, образованной постановлением Правительства Ставропольского края </w:t>
            </w:r>
            <w:r w:rsidRPr="004C018B">
              <w:rPr>
                <w:rFonts w:ascii="Times New Roman" w:hAnsi="Times New Roman"/>
                <w:bCs/>
              </w:rPr>
              <w:t>от 14.10.2010 № 323-п,</w:t>
            </w:r>
          </w:p>
          <w:p w:rsidR="004C0248" w:rsidRPr="004C018B" w:rsidRDefault="004C0248">
            <w:pPr>
              <w:widowControl w:val="0"/>
              <w:spacing w:after="0" w:line="240" w:lineRule="exact"/>
              <w:ind w:left="-107" w:right="-108"/>
              <w:jc w:val="center"/>
              <w:rPr>
                <w:rFonts w:ascii="Times New Roman" w:hAnsi="Times New Roman"/>
                <w:bCs/>
              </w:rPr>
            </w:pPr>
            <w:r w:rsidRPr="004C018B">
              <w:rPr>
                <w:rFonts w:ascii="Times New Roman" w:hAnsi="Times New Roman"/>
                <w:bCs/>
              </w:rPr>
              <w:t>от 18.12.2023 № 3</w:t>
            </w:r>
          </w:p>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bCs/>
              </w:rPr>
              <w:t>(далее – протокол от 18.12.2023 № 3)</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 xml:space="preserve">Осуществление назначения и выплаты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в соответствии с </w:t>
            </w:r>
            <w:hyperlink r:id="rId20">
              <w:r w:rsidRPr="004C018B">
                <w:rPr>
                  <w:rFonts w:ascii="Times New Roman" w:eastAsia="Times New Roman" w:hAnsi="Times New Roman"/>
                </w:rPr>
                <w:t>Законом</w:t>
              </w:r>
            </w:hyperlink>
            <w:r w:rsidRPr="004C018B">
              <w:rPr>
                <w:rFonts w:ascii="Times New Roman" w:eastAsia="Times New Roman" w:hAnsi="Times New Roman"/>
              </w:rPr>
              <w:t xml:space="preserve"> Ставропольского края от 27 декабря 2012 г. № 123-кз «О мерах социальной поддержки многодетных семей»</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2600000000160759851</w:t>
            </w:r>
          </w:p>
          <w:p w:rsidR="004C0248" w:rsidRPr="004C018B" w:rsidRDefault="004C0248">
            <w:pPr>
              <w:widowControl w:val="0"/>
              <w:spacing w:after="0" w:line="240" w:lineRule="exact"/>
              <w:ind w:left="-107" w:right="-165"/>
              <w:jc w:val="center"/>
              <w:rPr>
                <w:rFonts w:ascii="Times New Roman" w:eastAsia="Times New Roman" w:hAnsi="Times New Roman"/>
                <w:b/>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 № 571 «О мерах по реализации Указа Президента Российской Федерации от 7 мая 2012 года № 606 «О мерах по реализации демографической политики Российской Федерации»</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2600000010000122274</w:t>
            </w:r>
          </w:p>
          <w:p w:rsidR="004C0248" w:rsidRPr="004C018B" w:rsidRDefault="004C0248">
            <w:pPr>
              <w:widowControl w:val="0"/>
              <w:spacing w:after="0" w:line="240" w:lineRule="exact"/>
              <w:ind w:left="-107" w:right="-165"/>
              <w:jc w:val="center"/>
              <w:rPr>
                <w:rFonts w:ascii="Times New Roman" w:eastAsia="Times New Roman" w:hAnsi="Times New Roman"/>
                <w:b/>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Назначение и выплата государственной социальной помощи населению в Ставропольском крае</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 xml:space="preserve">Управление труда и социальной защиты населения </w:t>
            </w:r>
            <w:r w:rsidRPr="004C018B">
              <w:rPr>
                <w:rFonts w:ascii="Times New Roman" w:eastAsia="Times New Roman" w:hAnsi="Times New Roman"/>
              </w:rPr>
              <w:lastRenderedPageBreak/>
              <w:t>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lastRenderedPageBreak/>
              <w:t>2600000010000019270</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 № 57-кз «Об организации проведения капитального ремонта общего имущества в многоквартирных домах, расположенных на территории Ставропольского края» и ее предоставление</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2600000000161100649</w:t>
            </w:r>
          </w:p>
          <w:p w:rsidR="004C0248" w:rsidRPr="004C018B" w:rsidRDefault="004C0248">
            <w:pPr>
              <w:widowControl w:val="0"/>
              <w:spacing w:after="0" w:line="240" w:lineRule="exact"/>
              <w:ind w:left="-107" w:right="-165"/>
              <w:jc w:val="center"/>
              <w:rPr>
                <w:rFonts w:ascii="Times New Roman" w:eastAsia="Times New Roman" w:hAnsi="Times New Roman"/>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ar-SA"/>
              </w:rPr>
              <w:t>Осуществление приема заявлений и документов, необходимых для присвоения звания «Ветеран труда», и формирование списка лиц, претендующих на присвоение звания «Ветеран труда» в соответствии с Законом Ставропольского края от 7 декабря 2004 г. № 103-кз «О мерах социальной поддержки ветеранов»</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2600000010000034716</w:t>
            </w:r>
          </w:p>
          <w:p w:rsidR="004C0248" w:rsidRPr="004C018B" w:rsidRDefault="004C0248">
            <w:pPr>
              <w:widowControl w:val="0"/>
              <w:spacing w:after="0" w:line="240" w:lineRule="exact"/>
              <w:ind w:left="-107" w:right="-165"/>
              <w:jc w:val="center"/>
              <w:rPr>
                <w:rFonts w:ascii="Times New Roman" w:eastAsia="Times New Roman" w:hAnsi="Times New Roman"/>
                <w:b/>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Технологическая схема утверждена протоколом от 24.03.2022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ar-SA"/>
              </w:rPr>
              <w:t>Осуществление приема заявлений и документов, необходимых для присвоения звания «Ветеран труда Ставропольского края», и формирование списка лиц, претендующих на присвоение звания «Ветеран труда Ставропольского края» в соответствии с Законом Ставропольского края от 11 февраля 2014 г. № 8-кз «О ветеранах труда Ставропольского края»</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2600000010000036370</w:t>
            </w:r>
          </w:p>
          <w:p w:rsidR="004C0248" w:rsidRPr="004C018B" w:rsidRDefault="004C0248">
            <w:pPr>
              <w:widowControl w:val="0"/>
              <w:spacing w:after="0" w:line="240" w:lineRule="exact"/>
              <w:ind w:left="-107" w:right="-165"/>
              <w:jc w:val="center"/>
              <w:rPr>
                <w:rFonts w:ascii="Times New Roman" w:eastAsia="Times New Roman" w:hAnsi="Times New Roman"/>
                <w:b/>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1A48C1">
            <w:pPr>
              <w:widowControl w:val="0"/>
              <w:spacing w:after="0" w:line="240" w:lineRule="exact"/>
              <w:ind w:left="-107" w:right="-108"/>
              <w:jc w:val="center"/>
              <w:rPr>
                <w:rFonts w:ascii="Times New Roman" w:hAnsi="Times New Roman"/>
              </w:rPr>
            </w:pPr>
            <w:r w:rsidRPr="004C018B">
              <w:rPr>
                <w:rFonts w:ascii="Times New Roman" w:hAnsi="Times New Roman"/>
              </w:rPr>
              <w:t xml:space="preserve">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w:t>
            </w:r>
            <w:r w:rsidRPr="004C018B">
              <w:rPr>
                <w:rFonts w:ascii="Times New Roman" w:hAnsi="Times New Roman"/>
              </w:rPr>
              <w:lastRenderedPageBreak/>
              <w:t xml:space="preserve">комиссии по вопросам социально-экономического развития Ставропольского края, образованной постановлением Правительства Ставропольского края </w:t>
            </w:r>
            <w:r w:rsidRPr="004C018B">
              <w:rPr>
                <w:rFonts w:ascii="Times New Roman" w:hAnsi="Times New Roman"/>
                <w:bCs/>
              </w:rPr>
              <w:t>от 14.10.2010 № 323-п,</w:t>
            </w:r>
          </w:p>
          <w:p w:rsidR="004C0248" w:rsidRPr="004C018B" w:rsidRDefault="004C0248" w:rsidP="001A48C1">
            <w:pPr>
              <w:widowControl w:val="0"/>
              <w:spacing w:after="0" w:line="240" w:lineRule="exact"/>
              <w:ind w:left="-107" w:right="-108"/>
              <w:jc w:val="center"/>
              <w:rPr>
                <w:rFonts w:ascii="Times New Roman" w:hAnsi="Times New Roman"/>
              </w:rPr>
            </w:pPr>
            <w:r w:rsidRPr="004C018B">
              <w:rPr>
                <w:rFonts w:ascii="Times New Roman" w:hAnsi="Times New Roman"/>
                <w:color w:val="000000" w:themeColor="dark1"/>
              </w:rPr>
              <w:t>от 18.11.2024 № 2</w:t>
            </w: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eastAsia="Times New Roman" w:hAnsi="Times New Roman"/>
                <w:b/>
                <w:lang w:val="en-US"/>
              </w:rPr>
              <w:lastRenderedPageBreak/>
              <w:t>II</w:t>
            </w:r>
            <w:r w:rsidRPr="004C018B">
              <w:rPr>
                <w:rFonts w:ascii="Times New Roman" w:eastAsia="Times New Roman" w:hAnsi="Times New Roman"/>
                <w:b/>
              </w:rPr>
              <w:t>. Государственные услуги в сфере социальной поддержки детей-сирот и детей, оставшихся без попечения родителей, опеки и попечительства</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46"/>
              <w:rPr>
                <w:rFonts w:ascii="Times New Roman" w:hAnsi="Times New Roman"/>
              </w:rPr>
            </w:pPr>
            <w:r w:rsidRPr="004C018B">
              <w:rPr>
                <w:rFonts w:ascii="Times New Roman" w:eastAsia="Times New Roman" w:hAnsi="Times New Roman"/>
              </w:rPr>
              <w:t>Выдача в случаях, установленных законодательством Российской Федерации, разрешений на совершение сделок с имуществом несовершеннолетних, подопечных</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Управление образования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hAnsi="Times New Roman"/>
              </w:rPr>
            </w:pPr>
            <w:r w:rsidRPr="004C018B">
              <w:rPr>
                <w:rFonts w:ascii="Times New Roman" w:eastAsia="Times New Roman" w:hAnsi="Times New Roman"/>
              </w:rPr>
              <w:t>-</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hAnsi="Times New Roman"/>
              </w:rPr>
              <w:t>-</w:t>
            </w: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r w:rsidRPr="004C018B">
              <w:rPr>
                <w:rFonts w:ascii="Times New Roman" w:eastAsia="Times New Roman" w:hAnsi="Times New Roman"/>
                <w:b/>
                <w:lang w:val="en-US"/>
              </w:rPr>
              <w:t>III</w:t>
            </w:r>
            <w:r w:rsidRPr="004C018B">
              <w:rPr>
                <w:rFonts w:ascii="Times New Roman" w:eastAsia="Times New Roman" w:hAnsi="Times New Roman"/>
                <w:b/>
                <w:lang w:eastAsia="zh-CN"/>
              </w:rPr>
              <w:t>. Муниципальные услуги в сфере архитектуры и градостроительства</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Выдача градостроительного плана земельного участка</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rsidP="004C0248">
            <w:pPr>
              <w:widowControl w:val="0"/>
              <w:spacing w:after="0" w:line="240" w:lineRule="exact"/>
              <w:ind w:left="-107" w:right="-108"/>
              <w:jc w:val="center"/>
              <w:rPr>
                <w:rFonts w:ascii="Times New Roman" w:eastAsia="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2600000000160356400</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rsidP="001A48C1">
            <w:pPr>
              <w:widowControl w:val="0"/>
              <w:spacing w:after="0" w:line="240" w:lineRule="exact"/>
              <w:ind w:left="33" w:right="32"/>
              <w:jc w:val="center"/>
              <w:rPr>
                <w:rFonts w:ascii="Times New Roman" w:hAnsi="Times New Roman"/>
                <w:color w:val="000000"/>
              </w:rPr>
            </w:pPr>
            <w:r w:rsidRPr="004C018B">
              <w:rPr>
                <w:rFonts w:ascii="Times New Roman" w:hAnsi="Times New Roman"/>
                <w:color w:val="000000" w:themeColor="dark1"/>
              </w:rPr>
              <w:t>Получение градостроительного плана земельного участка на бумажном носителе</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rsidP="001A48C1">
            <w:pPr>
              <w:widowControl w:val="0"/>
              <w:spacing w:after="0" w:line="240" w:lineRule="exact"/>
              <w:ind w:right="176"/>
              <w:jc w:val="center"/>
              <w:rPr>
                <w:rFonts w:ascii="Times New Roman" w:hAnsi="Times New Roman"/>
                <w:color w:val="000000"/>
              </w:rPr>
            </w:pPr>
            <w:r w:rsidRPr="004C018B">
              <w:rPr>
                <w:rFonts w:ascii="Times New Roman" w:hAnsi="Times New Roman"/>
                <w:color w:val="000000" w:themeColor="dark1"/>
                <w:shd w:val="clear" w:color="auto" w:fill="FFFFFF"/>
              </w:rPr>
              <w:t>2600000000161231366</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691C2F">
            <w:pPr>
              <w:widowControl w:val="0"/>
              <w:spacing w:after="0" w:line="240" w:lineRule="exact"/>
              <w:ind w:left="-107" w:right="-108"/>
              <w:jc w:val="center"/>
              <w:rPr>
                <w:rFonts w:ascii="Times New Roman" w:hAnsi="Times New Roman"/>
              </w:rPr>
            </w:pPr>
            <w:r w:rsidRPr="004C018B">
              <w:rPr>
                <w:rFonts w:ascii="Times New Roman" w:hAnsi="Times New Roman"/>
              </w:rPr>
              <w:t xml:space="preserve">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социально-экономического развития Ставропольского края, образованной постановлением Правительства Ставропольского края </w:t>
            </w:r>
            <w:r w:rsidRPr="004C018B">
              <w:rPr>
                <w:rFonts w:ascii="Times New Roman" w:hAnsi="Times New Roman"/>
                <w:bCs/>
              </w:rPr>
              <w:t xml:space="preserve">от </w:t>
            </w:r>
            <w:r w:rsidRPr="004C018B">
              <w:rPr>
                <w:rFonts w:ascii="Times New Roman" w:hAnsi="Times New Roman"/>
                <w:bCs/>
              </w:rPr>
              <w:lastRenderedPageBreak/>
              <w:t>14.10.2010 № 323-п,</w:t>
            </w:r>
          </w:p>
          <w:p w:rsidR="004C0248" w:rsidRPr="004C018B" w:rsidRDefault="004C0248" w:rsidP="00691C2F">
            <w:pPr>
              <w:widowControl w:val="0"/>
              <w:spacing w:after="0" w:line="240" w:lineRule="exact"/>
              <w:ind w:left="-107" w:right="-108"/>
              <w:jc w:val="center"/>
              <w:rPr>
                <w:rFonts w:ascii="Times New Roman" w:hAnsi="Times New Roman"/>
                <w:bCs/>
              </w:rPr>
            </w:pPr>
            <w:r w:rsidRPr="004C018B">
              <w:rPr>
                <w:rFonts w:ascii="Times New Roman" w:hAnsi="Times New Roman"/>
                <w:bCs/>
              </w:rPr>
              <w:t>от 01.07.2024 № 3</w:t>
            </w:r>
          </w:p>
          <w:p w:rsidR="004C0248" w:rsidRPr="004C018B" w:rsidRDefault="004C0248" w:rsidP="00691C2F">
            <w:pPr>
              <w:widowControl w:val="0"/>
              <w:spacing w:after="0" w:line="240" w:lineRule="exact"/>
              <w:jc w:val="center"/>
              <w:rPr>
                <w:rFonts w:ascii="Times New Roman" w:hAnsi="Times New Roman"/>
              </w:rPr>
            </w:pPr>
            <w:r w:rsidRPr="004C018B">
              <w:rPr>
                <w:rFonts w:ascii="Times New Roman" w:hAnsi="Times New Roman"/>
                <w:bCs/>
              </w:rPr>
              <w:t>(далее – протокол от</w:t>
            </w:r>
            <w:r w:rsidRPr="004C018B">
              <w:rPr>
                <w:rFonts w:ascii="Times New Roman" w:hAnsi="Times New Roman"/>
              </w:rPr>
              <w:t xml:space="preserve"> 01.07.2024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2600000000193425212</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Style w:val="gwt-inlinehtml"/>
                <w:rFonts w:ascii="Times New Roman" w:hAnsi="Times New Roman"/>
                <w:bCs/>
              </w:rPr>
              <w:t>В бумажном виде и электронном формате</w:t>
            </w:r>
          </w:p>
          <w:p w:rsidR="004C0248" w:rsidRPr="004C018B" w:rsidRDefault="004C0248">
            <w:pPr>
              <w:widowControl w:val="0"/>
              <w:spacing w:after="0" w:line="240" w:lineRule="exact"/>
              <w:ind w:left="-109" w:right="-148"/>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2600000000193426233</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691C2F">
            <w:pPr>
              <w:spacing w:after="0" w:line="240" w:lineRule="auto"/>
              <w:jc w:val="center"/>
              <w:rPr>
                <w:rFonts w:ascii="Times New Roman" w:hAnsi="Times New Roman"/>
              </w:rPr>
            </w:pPr>
            <w:r w:rsidRPr="004C018B">
              <w:rPr>
                <w:rFonts w:ascii="Times New Roman" w:hAnsi="Times New Roman"/>
              </w:rPr>
              <w:t>Технологическая схема одобрена протоколом от 18.12.2023 № 3</w:t>
            </w:r>
          </w:p>
          <w:p w:rsidR="004C0248" w:rsidRPr="004C018B" w:rsidRDefault="004C0248">
            <w:pPr>
              <w:widowControl w:val="0"/>
              <w:spacing w:after="0" w:line="240" w:lineRule="exact"/>
              <w:jc w:val="center"/>
              <w:rPr>
                <w:rFonts w:ascii="Times New Roman" w:hAnsi="Times New Roman"/>
                <w:strike/>
              </w:rPr>
            </w:pP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Выдача разрешения на ввод объекта в эксплуатацию</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2600000000163485858</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Выдача разрешения на ввод объекта в эксплуатацию</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2600000000163485897</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18B">
            <w:pPr>
              <w:widowControl w:val="0"/>
              <w:spacing w:after="0" w:line="240" w:lineRule="exact"/>
              <w:jc w:val="center"/>
              <w:rPr>
                <w:rFonts w:ascii="Times New Roman" w:hAnsi="Times New Roman"/>
                <w:strike/>
              </w:rPr>
            </w:pPr>
            <w:r w:rsidRPr="004C018B">
              <w:rPr>
                <w:rFonts w:ascii="Times New Roman" w:hAnsi="Times New Roman"/>
                <w:strike/>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rsidP="009B1B05">
            <w:pPr>
              <w:jc w:val="both"/>
              <w:rPr>
                <w:rFonts w:ascii="Times New Roman" w:hAnsi="Times New Roman"/>
              </w:rPr>
            </w:pPr>
            <w:r w:rsidRPr="004C018B">
              <w:rPr>
                <w:rFonts w:ascii="Times New Roman" w:eastAsia="Times New Roman" w:hAnsi="Times New Roman"/>
                <w:lang w:eastAsia="zh-CN"/>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2600000000160828903</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Fonts w:ascii="Times New Roman" w:hAnsi="Times New Roman"/>
                <w:color w:val="000000" w:themeColor="dark1"/>
              </w:rPr>
              <w:t>Получение разрешения на строительство</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2600000000161230735</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9B1B05">
            <w:pPr>
              <w:spacing w:after="0" w:line="240" w:lineRule="auto"/>
              <w:jc w:val="center"/>
              <w:rPr>
                <w:rFonts w:ascii="Times New Roman" w:hAnsi="Times New Roman"/>
              </w:rPr>
            </w:pPr>
            <w:r w:rsidRPr="004C018B">
              <w:rPr>
                <w:rFonts w:ascii="Times New Roman" w:hAnsi="Times New Roman"/>
              </w:rPr>
              <w:t>Технологическая схема одобрена протоколом от 01.07.2024 № 1</w:t>
            </w:r>
          </w:p>
          <w:p w:rsidR="004C0248" w:rsidRPr="004C018B" w:rsidRDefault="004C0248">
            <w:pPr>
              <w:widowControl w:val="0"/>
              <w:spacing w:after="0" w:line="240" w:lineRule="exact"/>
              <w:jc w:val="center"/>
              <w:rPr>
                <w:rFonts w:ascii="Times New Roman" w:hAnsi="Times New Roman"/>
                <w:strike/>
              </w:rPr>
            </w:pP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2600000000190705629</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2600000000190716142</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утверждена 09 августа 2022 года</w:t>
            </w:r>
          </w:p>
          <w:p w:rsidR="004C0248" w:rsidRPr="004C018B" w:rsidRDefault="004C0248">
            <w:pPr>
              <w:widowControl w:val="0"/>
              <w:spacing w:after="0" w:line="240" w:lineRule="exact"/>
              <w:jc w:val="center"/>
              <w:rPr>
                <w:rFonts w:ascii="Times New Roman" w:hAnsi="Times New Roman"/>
              </w:rPr>
            </w:pP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rsidP="00E173FA">
            <w:pPr>
              <w:jc w:val="both"/>
              <w:rPr>
                <w:rFonts w:ascii="Times New Roman" w:hAnsi="Times New Roman"/>
                <w:color w:val="000000"/>
              </w:rPr>
            </w:pPr>
            <w:r w:rsidRPr="004C018B">
              <w:rPr>
                <w:rFonts w:ascii="Times New Roman" w:hAnsi="Times New Roman"/>
                <w:color w:val="000000"/>
              </w:rPr>
              <w:t>Направление уведомления о соответствии построенных или реконструированных объектов</w:t>
            </w:r>
            <w:r w:rsidR="000B01E8" w:rsidRPr="004C018B">
              <w:rPr>
                <w:rFonts w:ascii="Times New Roman" w:hAnsi="Times New Roman"/>
                <w:color w:val="000000"/>
              </w:rPr>
              <w:t xml:space="preserve"> </w:t>
            </w:r>
            <w:r w:rsidRPr="004C018B">
              <w:rPr>
                <w:rFonts w:ascii="Times New Roman" w:hAnsi="Times New Roman"/>
                <w:color w:val="000000"/>
              </w:rPr>
              <w:t xml:space="preserve">индивидуального жилищного строительства или садового дома требованиям законодательства Российской Федерации </w:t>
            </w:r>
            <w:r w:rsidRPr="004C018B">
              <w:rPr>
                <w:rFonts w:ascii="Times New Roman" w:hAnsi="Times New Roman"/>
                <w:color w:val="000000"/>
              </w:rPr>
              <w:lastRenderedPageBreak/>
              <w:t>о градостроительной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lastRenderedPageBreak/>
              <w:t xml:space="preserve">Администрация Туркменского муниципального округа Ставропольского </w:t>
            </w:r>
            <w:r w:rsidRPr="004C018B">
              <w:rPr>
                <w:rFonts w:ascii="Times New Roman" w:eastAsia="Times New Roman" w:hAnsi="Times New Roman"/>
              </w:rPr>
              <w:lastRenderedPageBreak/>
              <w:t>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lastRenderedPageBreak/>
              <w:t>2600000000163690087</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bCs/>
              </w:rPr>
              <w:t xml:space="preserve">Направление уведомления о соответствии (несоответствии) построенных или </w:t>
            </w:r>
            <w:r w:rsidRPr="004C018B">
              <w:rPr>
                <w:rFonts w:ascii="Times New Roman" w:hAnsi="Times New Roman"/>
                <w:bCs/>
              </w:rPr>
              <w:lastRenderedPageBreak/>
              <w:t>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shd w:val="clear" w:color="auto" w:fill="FFFFFF"/>
              </w:rPr>
              <w:lastRenderedPageBreak/>
              <w:t>2600000000189228514</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18B">
            <w:pPr>
              <w:widowControl w:val="0"/>
              <w:spacing w:after="0" w:line="240" w:lineRule="exact"/>
              <w:jc w:val="center"/>
              <w:rPr>
                <w:rFonts w:ascii="Times New Roman" w:hAnsi="Times New Roman"/>
              </w:rPr>
            </w:pPr>
            <w:r>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jc w:val="both"/>
              <w:rPr>
                <w:rFonts w:ascii="Times New Roman" w:hAnsi="Times New Roman"/>
              </w:rPr>
            </w:pPr>
            <w:r w:rsidRPr="004C018B">
              <w:rPr>
                <w:rFonts w:ascii="Times New Roman" w:hAnsi="Times New Roman"/>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2600000000160786951</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Направление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(и (или) недопустимости) размещения объекта индивидуального жилищного строительства или садового дома на земельном участке</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shd w:val="clear" w:color="auto" w:fill="FFFFFF"/>
              </w:rPr>
              <w:t>2600000000189248198</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18B">
            <w:pPr>
              <w:widowControl w:val="0"/>
              <w:spacing w:after="0" w:line="240" w:lineRule="exact"/>
              <w:jc w:val="center"/>
              <w:rPr>
                <w:rFonts w:ascii="Times New Roman" w:hAnsi="Times New Roman"/>
              </w:rPr>
            </w:pPr>
            <w:r>
              <w:rPr>
                <w:rFonts w:ascii="Times New Roman" w:hAnsi="Times New Roman"/>
              </w:rPr>
              <w:t>-</w:t>
            </w:r>
          </w:p>
        </w:tc>
      </w:tr>
      <w:tr w:rsidR="004C0248" w:rsidRPr="004C018B" w:rsidTr="001A48C1">
        <w:tc>
          <w:tcPr>
            <w:tcW w:w="460"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1701"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rPr>
              <w:t>2600000000162910915</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Fonts w:ascii="Times New Roman" w:hAnsi="Times New Roman"/>
                <w:color w:val="000000" w:themeColor="dark1"/>
              </w:rPr>
              <w:t>Отказ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2600000000190643383</w:t>
            </w:r>
          </w:p>
        </w:tc>
        <w:tc>
          <w:tcPr>
            <w:tcW w:w="2552"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eastAsia="Times New Roman" w:hAnsi="Times New Roman"/>
                <w:lang w:eastAsia="zh-CN"/>
              </w:rPr>
            </w:pPr>
            <w:r w:rsidRPr="004C018B">
              <w:rPr>
                <w:rFonts w:ascii="Times New Roman" w:eastAsia="Times New Roman" w:hAnsi="Times New Roman"/>
                <w:lang w:eastAsia="zh-CN"/>
              </w:rPr>
              <w:t>Технологическая схема утверждена 09 августа 2022 года</w:t>
            </w:r>
          </w:p>
        </w:tc>
      </w:tr>
      <w:tr w:rsidR="004C0248" w:rsidRPr="004C018B" w:rsidTr="001A48C1">
        <w:tc>
          <w:tcPr>
            <w:tcW w:w="460" w:type="dxa"/>
            <w:vMerge/>
            <w:tcBorders>
              <w:left w:val="single" w:sz="4" w:space="0" w:color="000000"/>
              <w:bottom w:val="single" w:sz="4" w:space="0" w:color="000000"/>
              <w:right w:val="single" w:sz="4" w:space="0" w:color="000000"/>
            </w:tcBorders>
          </w:tcPr>
          <w:p w:rsidR="004C0248" w:rsidRPr="004C018B" w:rsidRDefault="004C0248">
            <w:pPr>
              <w:widowControl w:val="0"/>
              <w:rPr>
                <w:rFonts w:ascii="Times New Roman" w:hAnsi="Times New Roman"/>
                <w:b/>
              </w:rPr>
            </w:pPr>
          </w:p>
        </w:tc>
        <w:tc>
          <w:tcPr>
            <w:tcW w:w="5495" w:type="dxa"/>
            <w:vMerge/>
            <w:tcBorders>
              <w:left w:val="single" w:sz="4" w:space="0" w:color="000000"/>
              <w:bottom w:val="single" w:sz="4" w:space="0" w:color="000000"/>
              <w:right w:val="single" w:sz="4" w:space="0" w:color="000000"/>
            </w:tcBorders>
          </w:tcPr>
          <w:p w:rsidR="004C0248" w:rsidRPr="004C018B" w:rsidRDefault="004C0248">
            <w:pPr>
              <w:widowControl w:val="0"/>
              <w:rPr>
                <w:rFonts w:ascii="Times New Roman" w:hAnsi="Times New Roman"/>
                <w:b/>
              </w:rPr>
            </w:pPr>
          </w:p>
        </w:tc>
        <w:tc>
          <w:tcPr>
            <w:tcW w:w="1701" w:type="dxa"/>
            <w:vMerge/>
            <w:tcBorders>
              <w:left w:val="single" w:sz="4" w:space="0" w:color="000000"/>
              <w:bottom w:val="single" w:sz="4" w:space="0" w:color="000000"/>
              <w:right w:val="single" w:sz="4" w:space="0" w:color="000000"/>
            </w:tcBorders>
          </w:tcPr>
          <w:p w:rsidR="004C0248" w:rsidRPr="004C018B" w:rsidRDefault="004C0248">
            <w:pPr>
              <w:widowControl w:val="0"/>
              <w:rPr>
                <w:rFonts w:ascii="Times New Roman" w:hAnsi="Times New Roman"/>
                <w:b/>
              </w:rPr>
            </w:pPr>
          </w:p>
        </w:tc>
        <w:tc>
          <w:tcPr>
            <w:tcW w:w="2268" w:type="dxa"/>
            <w:vMerge/>
            <w:tcBorders>
              <w:left w:val="single" w:sz="4" w:space="0" w:color="000000"/>
              <w:bottom w:val="single" w:sz="4" w:space="0" w:color="000000"/>
              <w:right w:val="single" w:sz="4" w:space="0" w:color="000000"/>
            </w:tcBorders>
          </w:tcPr>
          <w:p w:rsidR="004C0248" w:rsidRPr="004C018B" w:rsidRDefault="004C0248">
            <w:pPr>
              <w:widowControl w:val="0"/>
              <w:rPr>
                <w:rFonts w:ascii="Times New Roman" w:hAnsi="Times New Roman"/>
                <w:b/>
              </w:rPr>
            </w:pPr>
          </w:p>
        </w:tc>
        <w:tc>
          <w:tcPr>
            <w:tcW w:w="1841"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Fonts w:ascii="Times New Roman" w:hAnsi="Times New Roman"/>
                <w:color w:val="000000" w:themeColor="dark1"/>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1702"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2600000000190643386</w:t>
            </w:r>
          </w:p>
        </w:tc>
        <w:tc>
          <w:tcPr>
            <w:tcW w:w="2552" w:type="dxa"/>
            <w:vMerge/>
            <w:tcBorders>
              <w:left w:val="single" w:sz="4" w:space="0" w:color="000000"/>
              <w:bottom w:val="single" w:sz="4" w:space="0" w:color="000000"/>
              <w:right w:val="single" w:sz="4" w:space="0" w:color="000000"/>
            </w:tcBorders>
          </w:tcPr>
          <w:p w:rsidR="004C0248" w:rsidRPr="004C018B" w:rsidRDefault="004C0248">
            <w:pPr>
              <w:widowControl w:val="0"/>
              <w:rPr>
                <w:rFonts w:ascii="Times New Roman" w:hAnsi="Times New Roman"/>
                <w:b/>
              </w:rPr>
            </w:pP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Предоставление разрешения на условно разрешенный вид использования земельного участка или объекта капитального строительства</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2600000000162910899</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Fonts w:ascii="Times New Roman" w:hAnsi="Times New Roman"/>
                <w:color w:val="000000" w:themeColor="dark1"/>
              </w:rPr>
              <w:t>Предоставление разрешения на условно разрешенный вид использования земельного участка и (или) объекта капитального строительства</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2600000000192539528</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9B1B05">
            <w:pPr>
              <w:spacing w:after="0" w:line="240" w:lineRule="auto"/>
              <w:jc w:val="center"/>
              <w:rPr>
                <w:rFonts w:ascii="Times New Roman" w:hAnsi="Times New Roman"/>
              </w:rPr>
            </w:pPr>
            <w:r w:rsidRPr="004C018B">
              <w:rPr>
                <w:rFonts w:ascii="Times New Roman" w:hAnsi="Times New Roman"/>
              </w:rPr>
              <w:t>Технологическая схема одобрена протоколом от 01.07.2024 № 1</w:t>
            </w:r>
          </w:p>
          <w:p w:rsidR="004C0248" w:rsidRPr="004C018B" w:rsidRDefault="004C0248">
            <w:pPr>
              <w:widowControl w:val="0"/>
              <w:spacing w:after="0" w:line="240" w:lineRule="exact"/>
              <w:jc w:val="center"/>
              <w:rPr>
                <w:rFonts w:ascii="Times New Roman" w:hAnsi="Times New Roman"/>
              </w:rPr>
            </w:pP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rPr>
              <w:t>Предоставление решения о согласовании архитектурно-градостроительного облика объекта</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2600000000192552095</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Предоставление решения о согласовании архитектурно-градостроительного облика объекта</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2600000000192559779</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утверждена 09 августа 2022 года</w:t>
            </w:r>
          </w:p>
          <w:p w:rsidR="004C0248" w:rsidRPr="004C018B" w:rsidRDefault="004C0248">
            <w:pPr>
              <w:widowControl w:val="0"/>
              <w:spacing w:after="0" w:line="240" w:lineRule="exact"/>
              <w:jc w:val="center"/>
              <w:rPr>
                <w:rFonts w:ascii="Times New Roman" w:hAnsi="Times New Roman"/>
              </w:rPr>
            </w:pP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rPr>
              <w:t>Признание садового дома жилым домом и жилого дома садовым домом</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 xml:space="preserve">Администрация Туркменского муниципального </w:t>
            </w:r>
            <w:r w:rsidRPr="004C018B">
              <w:rPr>
                <w:rFonts w:ascii="Times New Roman" w:eastAsia="Times New Roman" w:hAnsi="Times New Roman"/>
              </w:rPr>
              <w:lastRenderedPageBreak/>
              <w:t>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lastRenderedPageBreak/>
              <w:t>2600000000164153625</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rPr>
              <w:t xml:space="preserve">Признание садового дома жилым домом и </w:t>
            </w:r>
            <w:r w:rsidRPr="004C018B">
              <w:rPr>
                <w:rFonts w:ascii="Times New Roman" w:eastAsia="Times New Roman" w:hAnsi="Times New Roman"/>
              </w:rPr>
              <w:lastRenderedPageBreak/>
              <w:t>жилого дома садовым домом</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lastRenderedPageBreak/>
              <w:t>2600000000193393707</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9B1B05">
            <w:pPr>
              <w:spacing w:after="0" w:line="240" w:lineRule="auto"/>
              <w:jc w:val="center"/>
              <w:rPr>
                <w:rFonts w:ascii="Times New Roman" w:hAnsi="Times New Roman"/>
              </w:rPr>
            </w:pPr>
            <w:r w:rsidRPr="004C018B">
              <w:rPr>
                <w:rFonts w:ascii="Times New Roman" w:hAnsi="Times New Roman"/>
              </w:rPr>
              <w:t xml:space="preserve">Технологическая схема одобрена протоколом от </w:t>
            </w:r>
            <w:r w:rsidRPr="004C018B">
              <w:rPr>
                <w:rFonts w:ascii="Times New Roman" w:hAnsi="Times New Roman"/>
              </w:rPr>
              <w:lastRenderedPageBreak/>
              <w:t>18.12.2023 № 3</w:t>
            </w:r>
          </w:p>
          <w:p w:rsidR="004C0248" w:rsidRPr="004C018B" w:rsidRDefault="004C0248">
            <w:pPr>
              <w:widowControl w:val="0"/>
              <w:spacing w:after="0" w:line="240" w:lineRule="exact"/>
              <w:jc w:val="center"/>
              <w:rPr>
                <w:rFonts w:ascii="Times New Roman" w:hAnsi="Times New Roman"/>
                <w:strike/>
                <w:color w:val="FF0000"/>
              </w:rPr>
            </w:pP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strike/>
                <w:color w:val="FF0000"/>
              </w:rPr>
            </w:pPr>
            <w:r w:rsidRPr="004C018B">
              <w:rPr>
                <w:rFonts w:ascii="Times New Roman" w:eastAsia="Times New Roman" w:hAnsi="Times New Roman"/>
                <w:lang w:eastAsia="zh-CN"/>
              </w:rPr>
              <w:t>Подготовка и утверждение документации по планировке территории</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shd w:val="clear" w:color="auto" w:fill="FFFFFF"/>
              </w:rPr>
              <w:t>2600000000163689884</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Подготовка и утверждение документации по планировке территории</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shd w:val="clear" w:color="auto" w:fill="FFFFFF"/>
              </w:rPr>
              <w:t>2600000000192517689</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9B1B05">
            <w:pPr>
              <w:spacing w:after="0" w:line="240" w:lineRule="auto"/>
              <w:jc w:val="center"/>
              <w:rPr>
                <w:rFonts w:ascii="Times New Roman" w:hAnsi="Times New Roman"/>
              </w:rPr>
            </w:pPr>
            <w:r w:rsidRPr="004C018B">
              <w:rPr>
                <w:rFonts w:ascii="Times New Roman" w:hAnsi="Times New Roman"/>
              </w:rPr>
              <w:t>Технологическая схема одобрена протоколом от 18.12.2023 № 3</w:t>
            </w:r>
          </w:p>
          <w:p w:rsidR="004C0248" w:rsidRPr="004C018B" w:rsidRDefault="004C0248">
            <w:pPr>
              <w:widowControl w:val="0"/>
              <w:spacing w:after="0" w:line="240" w:lineRule="exact"/>
              <w:jc w:val="center"/>
              <w:rPr>
                <w:rFonts w:ascii="Times New Roman" w:hAnsi="Times New Roman"/>
              </w:rPr>
            </w:pPr>
          </w:p>
        </w:tc>
      </w:tr>
      <w:tr w:rsidR="000B01E8" w:rsidRPr="004C018B" w:rsidTr="001A48C1">
        <w:tc>
          <w:tcPr>
            <w:tcW w:w="460" w:type="dxa"/>
            <w:tcBorders>
              <w:top w:val="single" w:sz="4" w:space="0" w:color="000000"/>
              <w:left w:val="single" w:sz="4" w:space="0" w:color="000000"/>
              <w:bottom w:val="single" w:sz="4" w:space="0" w:color="000000"/>
              <w:right w:val="single" w:sz="4" w:space="0" w:color="000000"/>
            </w:tcBorders>
          </w:tcPr>
          <w:p w:rsidR="000B01E8" w:rsidRPr="004C018B" w:rsidRDefault="000B01E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0B01E8" w:rsidRPr="004C018B" w:rsidRDefault="000B01E8">
            <w:pPr>
              <w:widowControl w:val="0"/>
              <w:spacing w:after="0" w:line="240" w:lineRule="exact"/>
              <w:jc w:val="both"/>
              <w:rPr>
                <w:rFonts w:ascii="Times New Roman" w:eastAsia="Times New Roman" w:hAnsi="Times New Roman"/>
                <w:lang w:eastAsia="zh-CN"/>
              </w:rPr>
            </w:pPr>
            <w:r w:rsidRPr="004C018B">
              <w:rPr>
                <w:rFonts w:ascii="Times New Roman" w:eastAsia="Times New Roman" w:hAnsi="Times New Roman"/>
                <w:lang w:eastAsia="zh-CN"/>
              </w:rPr>
              <w:t>Предоставление сведений, документов и материалов, содержащихся в государственной информационной системе обеспечения градостроительной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rsidR="000B01E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0B01E8" w:rsidRPr="004C018B" w:rsidRDefault="000B01E8">
            <w:pPr>
              <w:widowControl w:val="0"/>
              <w:spacing w:after="0" w:line="240" w:lineRule="exact"/>
              <w:ind w:left="-108" w:right="-107"/>
              <w:jc w:val="center"/>
              <w:rPr>
                <w:rFonts w:ascii="Times New Roman" w:hAnsi="Times New Roman"/>
                <w:shd w:val="clear" w:color="auto" w:fill="FFFFFF"/>
              </w:rPr>
            </w:pPr>
          </w:p>
        </w:tc>
        <w:tc>
          <w:tcPr>
            <w:tcW w:w="1841" w:type="dxa"/>
            <w:tcBorders>
              <w:top w:val="single" w:sz="4" w:space="0" w:color="000000"/>
              <w:left w:val="single" w:sz="4" w:space="0" w:color="000000"/>
              <w:bottom w:val="single" w:sz="4" w:space="0" w:color="000000"/>
              <w:right w:val="single" w:sz="4" w:space="0" w:color="000000"/>
            </w:tcBorders>
          </w:tcPr>
          <w:p w:rsidR="000B01E8" w:rsidRPr="004C018B" w:rsidRDefault="000B01E8">
            <w:pPr>
              <w:widowControl w:val="0"/>
              <w:spacing w:after="0" w:line="240" w:lineRule="exact"/>
              <w:ind w:left="-109" w:right="-148"/>
              <w:jc w:val="center"/>
              <w:rPr>
                <w:rFonts w:ascii="Times New Roman" w:hAnsi="Times New Roman"/>
                <w:strike/>
                <w:color w:val="FF0000"/>
              </w:rPr>
            </w:pPr>
          </w:p>
        </w:tc>
        <w:tc>
          <w:tcPr>
            <w:tcW w:w="1702" w:type="dxa"/>
            <w:tcBorders>
              <w:top w:val="single" w:sz="4" w:space="0" w:color="000000"/>
              <w:left w:val="single" w:sz="4" w:space="0" w:color="000000"/>
              <w:bottom w:val="single" w:sz="4" w:space="0" w:color="000000"/>
              <w:right w:val="single" w:sz="4" w:space="0" w:color="000000"/>
            </w:tcBorders>
          </w:tcPr>
          <w:p w:rsidR="000B01E8" w:rsidRPr="004C018B" w:rsidRDefault="000B01E8">
            <w:pPr>
              <w:widowControl w:val="0"/>
              <w:spacing w:after="0" w:line="240" w:lineRule="exact"/>
              <w:ind w:left="-210" w:right="-108"/>
              <w:jc w:val="center"/>
              <w:rPr>
                <w:rFonts w:ascii="Times New Roman" w:hAnsi="Times New Roman"/>
                <w:shd w:val="clear" w:color="auto" w:fill="FFFFFF"/>
              </w:rPr>
            </w:pPr>
          </w:p>
        </w:tc>
        <w:tc>
          <w:tcPr>
            <w:tcW w:w="2552" w:type="dxa"/>
            <w:tcBorders>
              <w:top w:val="single" w:sz="4" w:space="0" w:color="000000"/>
              <w:left w:val="single" w:sz="4" w:space="0" w:color="000000"/>
              <w:bottom w:val="single" w:sz="4" w:space="0" w:color="000000"/>
              <w:right w:val="single" w:sz="4" w:space="0" w:color="000000"/>
            </w:tcBorders>
          </w:tcPr>
          <w:p w:rsidR="00DD1F2B" w:rsidRPr="004C018B" w:rsidRDefault="00DD1F2B" w:rsidP="00DD1F2B">
            <w:pPr>
              <w:spacing w:after="0" w:line="240" w:lineRule="auto"/>
              <w:jc w:val="center"/>
              <w:rPr>
                <w:rFonts w:ascii="Times New Roman" w:hAnsi="Times New Roman"/>
              </w:rPr>
            </w:pPr>
            <w:r w:rsidRPr="004C018B">
              <w:rPr>
                <w:rFonts w:ascii="Times New Roman" w:hAnsi="Times New Roman"/>
              </w:rPr>
              <w:t>Технологическая схема одобрена протоколом от 01.07.2024 № 1</w:t>
            </w:r>
          </w:p>
          <w:p w:rsidR="000B01E8" w:rsidRPr="004C018B" w:rsidRDefault="000B01E8">
            <w:pPr>
              <w:widowControl w:val="0"/>
              <w:spacing w:after="0" w:line="240" w:lineRule="exact"/>
              <w:jc w:val="center"/>
              <w:rPr>
                <w:rFonts w:ascii="Times New Roman" w:hAnsi="Times New Roman"/>
              </w:rPr>
            </w:pP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07"/>
              <w:jc w:val="center"/>
              <w:rPr>
                <w:rFonts w:ascii="Times New Roman" w:hAnsi="Times New Roman"/>
              </w:rPr>
            </w:pPr>
            <w:r w:rsidRPr="004C018B">
              <w:rPr>
                <w:rFonts w:ascii="Times New Roman" w:hAnsi="Times New Roman"/>
                <w:b/>
                <w:lang w:val="en-US"/>
              </w:rPr>
              <w:t>I</w:t>
            </w:r>
            <w:r w:rsidRPr="004C018B">
              <w:rPr>
                <w:rFonts w:ascii="Times New Roman" w:hAnsi="Times New Roman"/>
                <w:b/>
              </w:rPr>
              <w:t xml:space="preserve">V. </w:t>
            </w:r>
            <w:r w:rsidRPr="004C018B">
              <w:rPr>
                <w:rFonts w:ascii="Times New Roman" w:eastAsia="Times New Roman" w:hAnsi="Times New Roman"/>
                <w:b/>
                <w:lang w:eastAsia="zh-CN"/>
              </w:rPr>
              <w:t>Муниципальные услуги в сфере молодежной политики и развития физической культуры и спорта</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rPr>
              <w:t>Присвоение спортивных разрядов</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2600000000163690246</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bCs/>
              </w:rPr>
            </w:pPr>
            <w:r w:rsidRPr="004C018B">
              <w:rPr>
                <w:rFonts w:ascii="Times New Roman" w:eastAsia="Times New Roman" w:hAnsi="Times New Roman"/>
                <w:lang w:eastAsia="zh-CN"/>
              </w:rPr>
              <w:t>Присвоение спортивных разрядов</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2600000000163690305</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9B1B05">
            <w:pPr>
              <w:spacing w:after="0" w:line="240" w:lineRule="auto"/>
              <w:jc w:val="center"/>
              <w:rPr>
                <w:rFonts w:ascii="Times New Roman" w:hAnsi="Times New Roman"/>
              </w:rPr>
            </w:pPr>
            <w:r w:rsidRPr="004C018B">
              <w:rPr>
                <w:rFonts w:ascii="Times New Roman" w:hAnsi="Times New Roman"/>
              </w:rPr>
              <w:t>Технологическая схема одобрена протоколом от 01.07.2024 № 1</w:t>
            </w:r>
          </w:p>
          <w:p w:rsidR="004C0248" w:rsidRPr="004C018B" w:rsidRDefault="004C0248">
            <w:pPr>
              <w:widowControl w:val="0"/>
              <w:spacing w:after="0" w:line="240" w:lineRule="exact"/>
              <w:jc w:val="center"/>
              <w:rPr>
                <w:rFonts w:ascii="Times New Roman" w:hAnsi="Times New Roman"/>
              </w:rPr>
            </w:pP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07"/>
              <w:jc w:val="center"/>
              <w:rPr>
                <w:rFonts w:ascii="Times New Roman" w:hAnsi="Times New Roman"/>
              </w:rPr>
            </w:pPr>
            <w:r w:rsidRPr="004C018B">
              <w:rPr>
                <w:rFonts w:ascii="Times New Roman" w:hAnsi="Times New Roman"/>
                <w:b/>
              </w:rPr>
              <w:t xml:space="preserve">V. </w:t>
            </w:r>
            <w:r w:rsidRPr="004C018B">
              <w:rPr>
                <w:rFonts w:ascii="Times New Roman" w:eastAsia="Times New Roman" w:hAnsi="Times New Roman"/>
                <w:b/>
                <w:lang w:eastAsia="zh-CN"/>
              </w:rPr>
              <w:t>Муниципальные услуги в сфере образования</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rPr>
              <w:t>Выдача разрешения на вступление в брак лицу, достигшему возраста шестнадцати лет, но не достигшему совершеннолетия</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образования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2600000000194064504</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Выдача разрешения на вступление в брак лицу, достигшему возраста шестнадцати лет, но не достигшему совершеннолетия</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2600000000194064617</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утверждена 19 июля 2022 года</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rPr>
                <w:rFonts w:ascii="Times New Roman" w:hAnsi="Times New Roman"/>
              </w:rPr>
            </w:pPr>
            <w:r w:rsidRPr="004C018B">
              <w:rPr>
                <w:rFonts w:ascii="Times New Roman" w:hAnsi="Times New Roman"/>
              </w:rPr>
              <w:t>Организация отдыха детей в каникулярное время</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образования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2640100010000187369</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Style w:val="gwt-inlinehtml"/>
                <w:rFonts w:ascii="Times New Roman" w:hAnsi="Times New Roman"/>
                <w:bCs/>
              </w:rPr>
              <w:t>Зачисление в лагерь соответствующего типа и вида</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2640100010000228433</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DD1F2B">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rPr>
                <w:rFonts w:ascii="Times New Roman" w:hAnsi="Times New Roman"/>
              </w:rPr>
            </w:pPr>
            <w:r w:rsidRPr="004C018B">
              <w:rPr>
                <w:rFonts w:ascii="Times New Roman" w:hAnsi="Times New Roman"/>
              </w:rPr>
              <w:t xml:space="preserve">Постановка на учет и направление детей в </w:t>
            </w:r>
            <w:r w:rsidRPr="004C018B">
              <w:rPr>
                <w:rFonts w:ascii="Times New Roman" w:hAnsi="Times New Roman"/>
              </w:rPr>
              <w:lastRenderedPageBreak/>
              <w:t>образовательные учреждения, реализующие образовательные программы дошкольного образования</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lastRenderedPageBreak/>
              <w:t xml:space="preserve">Управление </w:t>
            </w:r>
            <w:r w:rsidRPr="004C018B">
              <w:rPr>
                <w:rFonts w:ascii="Times New Roman" w:eastAsia="Times New Roman" w:hAnsi="Times New Roman"/>
              </w:rPr>
              <w:lastRenderedPageBreak/>
              <w:t>образования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lastRenderedPageBreak/>
              <w:t>2640100010000181401</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bCs/>
              </w:rPr>
            </w:pPr>
            <w:r w:rsidRPr="004C018B">
              <w:rPr>
                <w:rFonts w:ascii="Times New Roman" w:eastAsia="Times New Roman" w:hAnsi="Times New Roman"/>
                <w:lang w:eastAsia="zh-CN"/>
              </w:rPr>
              <w:t xml:space="preserve">Постановка на учет </w:t>
            </w:r>
            <w:r w:rsidRPr="004C018B">
              <w:rPr>
                <w:rFonts w:ascii="Times New Roman" w:eastAsia="Times New Roman" w:hAnsi="Times New Roman"/>
                <w:lang w:eastAsia="zh-CN"/>
              </w:rPr>
              <w:lastRenderedPageBreak/>
              <w:t>и зачисление детей в дошкольные образовательные учреждения, перерегистрация очередности</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lastRenderedPageBreak/>
              <w:t>2640100010000181</w:t>
            </w:r>
            <w:r w:rsidRPr="004C018B">
              <w:rPr>
                <w:rFonts w:ascii="Times New Roman" w:hAnsi="Times New Roman"/>
                <w:color w:val="000000" w:themeColor="dark1"/>
                <w:shd w:val="clear" w:color="auto" w:fill="FFFFFF"/>
              </w:rPr>
              <w:lastRenderedPageBreak/>
              <w:t>659</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9B1B05">
            <w:pPr>
              <w:spacing w:after="0" w:line="240" w:lineRule="auto"/>
              <w:jc w:val="center"/>
              <w:rPr>
                <w:rFonts w:ascii="Times New Roman" w:hAnsi="Times New Roman"/>
              </w:rPr>
            </w:pPr>
            <w:r w:rsidRPr="004C018B">
              <w:rPr>
                <w:rFonts w:ascii="Times New Roman" w:hAnsi="Times New Roman"/>
              </w:rPr>
              <w:lastRenderedPageBreak/>
              <w:t xml:space="preserve">Технологическая схема </w:t>
            </w:r>
            <w:r w:rsidRPr="004C018B">
              <w:rPr>
                <w:rFonts w:ascii="Times New Roman" w:hAnsi="Times New Roman"/>
              </w:rPr>
              <w:lastRenderedPageBreak/>
              <w:t>одобрена протоколом от 01.07.2024 № 1</w:t>
            </w: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07"/>
              <w:jc w:val="center"/>
              <w:rPr>
                <w:rFonts w:ascii="Times New Roman" w:hAnsi="Times New Roman"/>
              </w:rPr>
            </w:pPr>
            <w:r w:rsidRPr="004C018B">
              <w:rPr>
                <w:rFonts w:ascii="Times New Roman" w:eastAsia="Times New Roman" w:hAnsi="Times New Roman"/>
                <w:b/>
                <w:lang w:eastAsia="zh-CN"/>
              </w:rPr>
              <w:lastRenderedPageBreak/>
              <w:t>VI. Муниципальные услуги в сфере архивного дела</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2600000000161881653</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Fonts w:ascii="Times New Roman" w:hAnsi="Times New Roman"/>
                <w:color w:val="000000" w:themeColor="dark1"/>
              </w:rPr>
              <w:t>Предоставление архивной информации по запросам граждан, организаций и общественных объединений на основе документов Архивного фонда Ставропольского края и других архивных документов</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rPr>
              <w:t>2600000000163585263</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утверждена 17 марта 2023 года</w:t>
            </w:r>
          </w:p>
          <w:p w:rsidR="004C0248" w:rsidRPr="004C018B" w:rsidRDefault="004C0248">
            <w:pPr>
              <w:widowControl w:val="0"/>
              <w:spacing w:after="0" w:line="240" w:lineRule="exact"/>
              <w:jc w:val="center"/>
              <w:rPr>
                <w:rFonts w:ascii="Times New Roman" w:hAnsi="Times New Roman"/>
              </w:rPr>
            </w:pP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07"/>
              <w:jc w:val="center"/>
              <w:rPr>
                <w:rFonts w:ascii="Times New Roman" w:hAnsi="Times New Roman"/>
              </w:rPr>
            </w:pPr>
            <w:r w:rsidRPr="004C018B">
              <w:rPr>
                <w:rFonts w:ascii="Times New Roman" w:hAnsi="Times New Roman"/>
                <w:b/>
                <w:lang w:val="en-US"/>
              </w:rPr>
              <w:t>VII</w:t>
            </w:r>
            <w:r w:rsidRPr="004C018B">
              <w:rPr>
                <w:rFonts w:ascii="Times New Roman" w:eastAsia="Times New Roman" w:hAnsi="Times New Roman"/>
                <w:b/>
                <w:lang w:eastAsia="zh-CN"/>
              </w:rPr>
              <w:t>. Муниципальные услуги в сфере жилищно-коммунального хозяйства</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Выдача выписки из похозяйственной книги</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shd w:val="clear" w:color="auto" w:fill="FFFFFF"/>
              </w:rPr>
              <w:t>2600000000194757386</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Выдача выписки из похозяйственной книги</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2600000000195185495</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Перевод жилого помещения в нежилое помещение и нежилого помещения в жилое помещение</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rsidP="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муниципального хозяйства, транспорта, дорожной деятельности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2600000000194756747</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 xml:space="preserve">Перевод жилого помещения в нежилое помещение или нежилого помещения в жилое помещение, выдача документа, подтверждающего принятие соответствующего решения о переводе или об отказе в </w:t>
            </w:r>
            <w:r w:rsidRPr="004C018B">
              <w:rPr>
                <w:rFonts w:ascii="Times New Roman" w:hAnsi="Times New Roman"/>
              </w:rPr>
              <w:lastRenderedPageBreak/>
              <w:t>переводе</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lastRenderedPageBreak/>
              <w:t>2600000000195215031</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01.07.2024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lang w:eastAsia="ru-RU"/>
              </w:rPr>
              <w:t>Предоставление жилого помещения по договору социального найма</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муниципального хозяйства, транспорта, дорожной деятельности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2600000000194756768</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Предоставление жилых помещений муниципального жилищного фонда малоимущим гражданам, признанным нуждающимися в жилых помещениях, предоставляемых по договорам социального найма</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2600000000195215062</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01.07.2024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Предоставление информации, в том числе с использованием государственной информационной системы жилищно-коммунального хозяйства, о порядке предоставления жилищно-коммунальных услуг населению</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муниципального хозяйства, транспорта, дорожной деятельности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2640100010000002383</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Получение информации о порядке предоставления жилищно-коммунальных услуг</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2640100010000053932</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утверждена 27 июля 2022 года</w:t>
            </w:r>
          </w:p>
          <w:p w:rsidR="004C0248" w:rsidRPr="004C018B" w:rsidRDefault="004C0248">
            <w:pPr>
              <w:widowControl w:val="0"/>
              <w:spacing w:after="0" w:line="240" w:lineRule="exact"/>
              <w:jc w:val="center"/>
              <w:rPr>
                <w:rFonts w:ascii="Times New Roman" w:hAnsi="Times New Roman"/>
              </w:rPr>
            </w:pP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rPr>
              <w:t xml:space="preserve">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21" w:tgtFrame="consultantplus://offline/ref=772FF4DD9E616C94133BC5A3C54208C5E00740FFF91C43CB87E33BDC9A53E809A84472366DC501A2D56FFB1CECF4960E4F3EA83E4070F07FdDf6J">
              <w:r w:rsidRPr="004C018B">
                <w:rPr>
                  <w:rFonts w:ascii="Times New Roman" w:hAnsi="Times New Roman"/>
                </w:rPr>
                <w:t>программы</w:t>
              </w:r>
            </w:hyperlink>
            <w:r w:rsidRPr="004C018B">
              <w:rPr>
                <w:rFonts w:ascii="Times New Roman" w:hAnsi="Times New Roman"/>
              </w:rPr>
              <w:t xml:space="preserve"> Российской Федерации «Обеспечение доступным и комфортным жильем и коммунальными услугами граждан Российской Федерации»</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муниципального хозяйства, транспорта, дорожной деятельности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rPr>
              <w:t>2600000000191862462</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 xml:space="preserve">Признание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w:t>
            </w:r>
            <w:r w:rsidRPr="004C018B">
              <w:rPr>
                <w:rFonts w:ascii="Times New Roman" w:eastAsia="Times New Roman" w:hAnsi="Times New Roman"/>
                <w:lang w:eastAsia="zh-CN"/>
              </w:rPr>
              <w:lastRenderedPageBreak/>
              <w:t xml:space="preserve">поддержки гражданам в обеспечении жильем и оплате жилищно-коммунальных услуг» государственной </w:t>
            </w:r>
            <w:hyperlink r:id="rId22" w:tgtFrame="consultantplus://offline/ref=772FF4DD9E616C94133BC5A3C54208C5E00740FFF91C43CB87E33BDC9A53E809A84472366DC501A2D56FFB1CECF4960E4F3EA83E4070F07FdDf6J">
              <w:r w:rsidRPr="004C018B">
                <w:rPr>
                  <w:rFonts w:ascii="Times New Roman" w:eastAsia="Times New Roman" w:hAnsi="Times New Roman"/>
                  <w:lang w:eastAsia="zh-CN"/>
                </w:rPr>
                <w:t>программы</w:t>
              </w:r>
            </w:hyperlink>
            <w:r w:rsidRPr="004C018B">
              <w:rPr>
                <w:rFonts w:ascii="Times New Roman" w:eastAsia="Times New Roman" w:hAnsi="Times New Roman"/>
                <w:lang w:eastAsia="zh-CN"/>
              </w:rPr>
              <w:t xml:space="preserve"> Российской Федерации «Обеспечение доступным и комфортным жильем и коммунальными услугами граждан Российской Федерации»</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lastRenderedPageBreak/>
              <w:t>2600000000195215410</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Принятие на учет граждан в качестве нуждающихся в жилых помещениях</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муниципального хозяйства, транспорта, дорожной деятельности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2600000000194757095</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Принятие граждан на учет в качестве нуждающихся в жилых помещениях, предоставляемых по договору социального найма</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2600000000195215437</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5B21DF">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firstLine="42"/>
              <w:jc w:val="both"/>
              <w:rPr>
                <w:rFonts w:ascii="Times New Roman" w:hAnsi="Times New Roman"/>
              </w:rPr>
            </w:pPr>
            <w:r w:rsidRPr="004C018B">
              <w:rPr>
                <w:rFonts w:ascii="Times New Roman" w:hAnsi="Times New Roman"/>
              </w:rPr>
              <w:t>Согласие на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таких жилых помещений</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 xml:space="preserve">Управление муниципального хозяйства, транспорта, дорожной деятельности администрации Туркменского муниципального округа </w:t>
            </w:r>
            <w:r w:rsidRPr="004C018B">
              <w:rPr>
                <w:rFonts w:ascii="Times New Roman" w:eastAsia="Times New Roman" w:hAnsi="Times New Roman"/>
              </w:rPr>
              <w:lastRenderedPageBreak/>
              <w:t>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rPr>
              <w:lastRenderedPageBreak/>
              <w:t>2600000000194757122</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firstLine="42"/>
              <w:jc w:val="center"/>
              <w:rPr>
                <w:rFonts w:ascii="Times New Roman" w:hAnsi="Times New Roman"/>
              </w:rPr>
            </w:pPr>
            <w:r w:rsidRPr="004C018B">
              <w:rPr>
                <w:rFonts w:ascii="Times New Roman" w:hAnsi="Times New Roman"/>
              </w:rPr>
              <w:t>Согласие на обмен жилыми помещениями, которые предоставлены по договорам социального найма и в которых проживают несовершеннолетн</w:t>
            </w:r>
            <w:r w:rsidRPr="004C018B">
              <w:rPr>
                <w:rFonts w:ascii="Times New Roman" w:hAnsi="Times New Roman"/>
              </w:rPr>
              <w:lastRenderedPageBreak/>
              <w:t>ие, недееспособные или ограниченно дееспособные граждане, являющиеся членами семей нанимателей таких жилых помещений</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lastRenderedPageBreak/>
              <w:t>2600000000195215482</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Установление, изменение, отмена муниципальных маршрутов регулярных перевозок</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pPr>
              <w:widowControl w:val="0"/>
              <w:spacing w:after="0" w:line="240" w:lineRule="exact"/>
              <w:ind w:left="-108" w:right="-107"/>
              <w:jc w:val="center"/>
              <w:rPr>
                <w:rFonts w:ascii="Times New Roman" w:hAnsi="Times New Roman"/>
                <w:color w:val="000000"/>
              </w:rPr>
            </w:pPr>
            <w:r w:rsidRPr="004C018B">
              <w:rPr>
                <w:rFonts w:ascii="Times New Roman" w:eastAsia="Times New Roman" w:hAnsi="Times New Roman"/>
              </w:rPr>
              <w:t>Управление муниципального хозяйства, транспорта, дорожной деятельности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color w:val="000000"/>
              </w:rPr>
            </w:pPr>
            <w:r w:rsidRPr="004C018B">
              <w:rPr>
                <w:rFonts w:ascii="Times New Roman" w:hAnsi="Times New Roman"/>
                <w:color w:val="000000" w:themeColor="dark1"/>
                <w:shd w:val="clear" w:color="auto" w:fill="FFFFFF"/>
              </w:rPr>
              <w:t>2640100010000175723</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Fonts w:ascii="Times New Roman" w:hAnsi="Times New Roman"/>
                <w:color w:val="000000" w:themeColor="dark1"/>
              </w:rPr>
              <w:t>Установление, изменение, отмена муниципального маршрута регулярных перевозок</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2600000000192821787</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утверждена 02 марта 2023 года</w:t>
            </w: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07"/>
              <w:jc w:val="center"/>
              <w:rPr>
                <w:rFonts w:ascii="Times New Roman" w:hAnsi="Times New Roman"/>
              </w:rPr>
            </w:pPr>
            <w:r w:rsidRPr="004C018B">
              <w:rPr>
                <w:rFonts w:ascii="Times New Roman" w:eastAsia="Times New Roman" w:hAnsi="Times New Roman"/>
                <w:b/>
                <w:lang w:val="en-US" w:eastAsia="zh-CN"/>
              </w:rPr>
              <w:t>VIII</w:t>
            </w:r>
            <w:r w:rsidRPr="004C018B">
              <w:rPr>
                <w:rFonts w:ascii="Times New Roman" w:eastAsia="Times New Roman" w:hAnsi="Times New Roman"/>
                <w:b/>
                <w:lang w:eastAsia="zh-CN"/>
              </w:rPr>
              <w:t>. Муниципальные услуги в сфере земельно-имущественных отношений</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autoSpaceDE w:val="0"/>
              <w:jc w:val="both"/>
              <w:rPr>
                <w:rFonts w:ascii="Times New Roman" w:hAnsi="Times New Roman"/>
              </w:rPr>
            </w:pPr>
            <w:r w:rsidRPr="004C018B">
              <w:rPr>
                <w:rFonts w:ascii="Times New Roman" w:hAnsi="Times New Roman"/>
              </w:rPr>
              <w:t xml:space="preserve">Выдача разрешения на использование земель или земельного участка, которые </w:t>
            </w:r>
            <w:r w:rsidRPr="004C018B">
              <w:rPr>
                <w:rFonts w:ascii="Times New Roman" w:hAnsi="Times New Roman"/>
                <w:iCs/>
                <w:color w:val="000000"/>
              </w:rPr>
              <w:t xml:space="preserve">находятся в государственной или муниципальной собственности, </w:t>
            </w:r>
            <w:r w:rsidRPr="004C018B">
              <w:rPr>
                <w:rFonts w:ascii="Times New Roman" w:hAnsi="Times New Roman"/>
              </w:rPr>
              <w:t xml:space="preserve">без предоставления земельных участков и установления сервитута, публичного сервитута </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0B01E8" w:rsidP="00A55373">
            <w:pPr>
              <w:widowControl w:val="0"/>
              <w:spacing w:after="0" w:line="240" w:lineRule="exact"/>
              <w:ind w:left="-108" w:right="-107"/>
              <w:jc w:val="center"/>
              <w:rPr>
                <w:rFonts w:ascii="Times New Roman" w:hAnsi="Times New Roman"/>
                <w:color w:val="000000"/>
              </w:rPr>
            </w:pPr>
            <w:r w:rsidRPr="004C018B">
              <w:rPr>
                <w:rFonts w:ascii="Times New Roman" w:eastAsia="Times New Roman" w:hAnsi="Times New Roman"/>
              </w:rPr>
              <w:t xml:space="preserve">Управление </w:t>
            </w:r>
            <w:r w:rsidR="00A55373" w:rsidRPr="004C018B">
              <w:rPr>
                <w:rFonts w:ascii="Times New Roman" w:eastAsia="Times New Roman" w:hAnsi="Times New Roman"/>
              </w:rPr>
              <w:t xml:space="preserve">имущественных и земельных отношений </w:t>
            </w:r>
            <w:r w:rsidRPr="004C018B">
              <w:rPr>
                <w:rFonts w:ascii="Times New Roman" w:eastAsia="Times New Roman" w:hAnsi="Times New Roman"/>
              </w:rPr>
              <w:t xml:space="preserve">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color w:val="000000"/>
              </w:rPr>
            </w:pPr>
            <w:r w:rsidRPr="004C018B">
              <w:rPr>
                <w:rFonts w:ascii="Times New Roman" w:hAnsi="Times New Roman"/>
                <w:color w:val="000000" w:themeColor="dark1"/>
              </w:rPr>
              <w:t>2600000000164153834</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rPr>
              <w:t>Выдача разрешения на установку и эксплуатацию рекламных конструкций на соответствующей территории, аннулирование такого разрешения</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rPr>
              <w:t>2640100010000187390</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Fonts w:ascii="Times New Roman" w:hAnsi="Times New Roman"/>
                <w:color w:val="000000" w:themeColor="dark1"/>
              </w:rPr>
              <w:t>Получение разрешения на установку и эксплуатацию рекламных конструкций</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2640100010000225823</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autoSpaceDE w:val="0"/>
              <w:jc w:val="both"/>
              <w:rPr>
                <w:rFonts w:ascii="Times New Roman" w:hAnsi="Times New Roman"/>
              </w:rPr>
            </w:pPr>
            <w:r w:rsidRPr="004C018B">
              <w:rPr>
                <w:rFonts w:ascii="Times New Roman" w:hAnsi="Times New Roman"/>
              </w:rPr>
              <w:t xml:space="preserve">Перераспределение земель и (или) земельных участков, </w:t>
            </w:r>
            <w:r w:rsidRPr="004C018B">
              <w:rPr>
                <w:rFonts w:ascii="Times New Roman" w:hAnsi="Times New Roman"/>
                <w:iCs/>
                <w:color w:val="000000"/>
              </w:rPr>
              <w:t xml:space="preserve">находящихся в государственной или муниципальной собственности, </w:t>
            </w:r>
            <w:r w:rsidRPr="004C018B">
              <w:rPr>
                <w:rFonts w:ascii="Times New Roman" w:hAnsi="Times New Roman"/>
              </w:rPr>
              <w:t xml:space="preserve">и земельных участков, находящихся в частной собственности </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color w:val="000000"/>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color w:val="000000"/>
              </w:rPr>
            </w:pPr>
            <w:r w:rsidRPr="004C018B">
              <w:rPr>
                <w:rFonts w:ascii="Times New Roman" w:hAnsi="Times New Roman"/>
                <w:color w:val="000000" w:themeColor="dark1"/>
              </w:rPr>
              <w:t>2600000000164153818</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color w:val="000000"/>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color w:val="000000"/>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color w:val="000000"/>
              </w:rPr>
            </w:pP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6404C6">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18.12.2023 № 3</w:t>
            </w:r>
          </w:p>
        </w:tc>
      </w:tr>
      <w:tr w:rsidR="004C0248" w:rsidRPr="004C018B" w:rsidTr="001A48C1">
        <w:trPr>
          <w:trHeight w:val="190"/>
        </w:trPr>
        <w:tc>
          <w:tcPr>
            <w:tcW w:w="460"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Предварительное согласование предоставления земельного участка</w:t>
            </w:r>
          </w:p>
        </w:tc>
        <w:tc>
          <w:tcPr>
            <w:tcW w:w="1701"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color w:val="000000" w:themeColor="dark1"/>
              </w:rPr>
              <w:t>2600000000163578850</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Согласование земельного участка для предоставления физическим лицам</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color w:val="000000" w:themeColor="dark1"/>
              </w:rPr>
              <w:t>2600000000163578961</w:t>
            </w:r>
          </w:p>
        </w:tc>
        <w:tc>
          <w:tcPr>
            <w:tcW w:w="2552"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18B">
            <w:pPr>
              <w:widowControl w:val="0"/>
              <w:spacing w:after="0" w:line="240" w:lineRule="exact"/>
              <w:ind w:left="-107" w:right="-108"/>
              <w:jc w:val="center"/>
              <w:rPr>
                <w:rFonts w:ascii="Times New Roman" w:hAnsi="Times New Roman"/>
              </w:rPr>
            </w:pPr>
            <w:r>
              <w:rPr>
                <w:rFonts w:ascii="Times New Roman" w:hAnsi="Times New Roman"/>
              </w:rPr>
              <w:t>-</w:t>
            </w:r>
          </w:p>
        </w:tc>
      </w:tr>
      <w:tr w:rsidR="004C0248" w:rsidRPr="004C018B" w:rsidTr="001A48C1">
        <w:tc>
          <w:tcPr>
            <w:tcW w:w="460"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612"/>
              <w:contextualSpacing/>
              <w:rPr>
                <w:rFonts w:ascii="Times New Roman" w:hAnsi="Times New Roman"/>
              </w:rPr>
            </w:pPr>
          </w:p>
        </w:tc>
        <w:tc>
          <w:tcPr>
            <w:tcW w:w="5495"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p>
        </w:tc>
        <w:tc>
          <w:tcPr>
            <w:tcW w:w="1701"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2268"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1841"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Согласование земельного участка для предоставления юридическим лицам</w:t>
            </w:r>
          </w:p>
        </w:tc>
        <w:tc>
          <w:tcPr>
            <w:tcW w:w="1702"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color w:val="000000" w:themeColor="dark1"/>
              </w:rPr>
              <w:t>2600000000163578944</w:t>
            </w:r>
          </w:p>
        </w:tc>
        <w:tc>
          <w:tcPr>
            <w:tcW w:w="2552"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p>
        </w:tc>
      </w:tr>
      <w:tr w:rsidR="005B21DF" w:rsidRPr="004C018B" w:rsidTr="001A48C1">
        <w:tc>
          <w:tcPr>
            <w:tcW w:w="460" w:type="dxa"/>
            <w:tcBorders>
              <w:top w:val="single" w:sz="4" w:space="0" w:color="000000"/>
              <w:left w:val="single" w:sz="4" w:space="0" w:color="000000"/>
              <w:bottom w:val="single" w:sz="4" w:space="0" w:color="000000"/>
              <w:right w:val="single" w:sz="4" w:space="0" w:color="000000"/>
            </w:tcBorders>
          </w:tcPr>
          <w:p w:rsidR="005B21DF" w:rsidRPr="004C018B" w:rsidRDefault="005B21DF">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5B21DF" w:rsidRPr="004C018B" w:rsidRDefault="005B21DF">
            <w:pPr>
              <w:jc w:val="both"/>
              <w:rPr>
                <w:rFonts w:ascii="Times New Roman" w:hAnsi="Times New Roman"/>
              </w:rPr>
            </w:pPr>
            <w:r w:rsidRPr="004C018B">
              <w:rPr>
                <w:rFonts w:ascii="Times New Roman" w:hAnsi="Times New Roman"/>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tc>
        <w:tc>
          <w:tcPr>
            <w:tcW w:w="1701" w:type="dxa"/>
            <w:tcBorders>
              <w:top w:val="single" w:sz="4" w:space="0" w:color="000000"/>
              <w:left w:val="single" w:sz="4" w:space="0" w:color="000000"/>
              <w:bottom w:val="single" w:sz="4" w:space="0" w:color="000000"/>
              <w:right w:val="single" w:sz="4" w:space="0" w:color="000000"/>
            </w:tcBorders>
          </w:tcPr>
          <w:p w:rsidR="005B21DF" w:rsidRPr="004C018B" w:rsidRDefault="005B21DF">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5B21DF" w:rsidRPr="004C018B" w:rsidRDefault="005B21DF">
            <w:pPr>
              <w:widowControl w:val="0"/>
              <w:spacing w:after="0" w:line="240" w:lineRule="exact"/>
              <w:ind w:left="-108" w:right="-107"/>
              <w:jc w:val="center"/>
              <w:rPr>
                <w:rFonts w:ascii="Times New Roman" w:hAnsi="Times New Roman"/>
              </w:rPr>
            </w:pPr>
            <w:r w:rsidRPr="004C018B">
              <w:rPr>
                <w:rFonts w:ascii="Times New Roman" w:hAnsi="Times New Roman"/>
                <w:color w:val="000000" w:themeColor="dark1"/>
              </w:rPr>
              <w:t>2600000000163693741</w:t>
            </w:r>
          </w:p>
        </w:tc>
        <w:tc>
          <w:tcPr>
            <w:tcW w:w="1841" w:type="dxa"/>
            <w:tcBorders>
              <w:top w:val="single" w:sz="4" w:space="0" w:color="000000"/>
              <w:left w:val="single" w:sz="4" w:space="0" w:color="000000"/>
              <w:bottom w:val="single" w:sz="4" w:space="0" w:color="000000"/>
              <w:right w:val="single" w:sz="4" w:space="0" w:color="000000"/>
            </w:tcBorders>
          </w:tcPr>
          <w:p w:rsidR="005B21DF" w:rsidRPr="004C018B" w:rsidRDefault="005B21DF" w:rsidP="00DD1F2B">
            <w:pPr>
              <w:jc w:val="both"/>
              <w:rPr>
                <w:rFonts w:ascii="Times New Roman" w:hAnsi="Times New Roman"/>
              </w:rPr>
            </w:pPr>
            <w:r w:rsidRPr="004C018B">
              <w:rPr>
                <w:rFonts w:ascii="Times New Roman" w:hAnsi="Times New Roman"/>
              </w:rPr>
              <w:t xml:space="preserve">Предоставление земельного участка, находящегося в государственной или муниципальной собственности, гражданину или юридическому </w:t>
            </w:r>
            <w:r w:rsidRPr="004C018B">
              <w:rPr>
                <w:rFonts w:ascii="Times New Roman" w:hAnsi="Times New Roman"/>
              </w:rPr>
              <w:lastRenderedPageBreak/>
              <w:t>лицу в собственность бесплатно</w:t>
            </w:r>
          </w:p>
        </w:tc>
        <w:tc>
          <w:tcPr>
            <w:tcW w:w="1702" w:type="dxa"/>
            <w:tcBorders>
              <w:top w:val="single" w:sz="4" w:space="0" w:color="000000"/>
              <w:left w:val="single" w:sz="4" w:space="0" w:color="000000"/>
              <w:bottom w:val="single" w:sz="4" w:space="0" w:color="000000"/>
              <w:right w:val="single" w:sz="4" w:space="0" w:color="000000"/>
            </w:tcBorders>
          </w:tcPr>
          <w:p w:rsidR="005B21DF" w:rsidRPr="004C018B" w:rsidRDefault="005B21DF">
            <w:pPr>
              <w:widowControl w:val="0"/>
              <w:spacing w:after="0" w:line="240" w:lineRule="exact"/>
              <w:ind w:left="-210" w:right="-108"/>
              <w:jc w:val="center"/>
              <w:rPr>
                <w:rFonts w:ascii="Times New Roman" w:hAnsi="Times New Roman"/>
              </w:rPr>
            </w:pPr>
            <w:r w:rsidRPr="004C018B">
              <w:rPr>
                <w:rFonts w:ascii="Times New Roman" w:hAnsi="Times New Roman"/>
                <w:color w:val="000000" w:themeColor="dark1"/>
              </w:rPr>
              <w:lastRenderedPageBreak/>
              <w:t>2600000000163693766</w:t>
            </w:r>
          </w:p>
        </w:tc>
        <w:tc>
          <w:tcPr>
            <w:tcW w:w="2552" w:type="dxa"/>
            <w:tcBorders>
              <w:top w:val="single" w:sz="4" w:space="0" w:color="000000"/>
              <w:left w:val="single" w:sz="4" w:space="0" w:color="000000"/>
              <w:bottom w:val="single" w:sz="4" w:space="0" w:color="000000"/>
              <w:right w:val="single" w:sz="4" w:space="0" w:color="000000"/>
            </w:tcBorders>
          </w:tcPr>
          <w:p w:rsidR="005B21DF" w:rsidRPr="004C018B" w:rsidRDefault="005B21DF" w:rsidP="00FF581F">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18.12.2023 № 3</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jc w:val="both"/>
              <w:rPr>
                <w:rFonts w:ascii="Times New Roman" w:hAnsi="Times New Roman"/>
              </w:rPr>
            </w:pPr>
            <w:r w:rsidRPr="004C018B">
              <w:rPr>
                <w:rFonts w:ascii="Times New Roman" w:eastAsia="Times New Roman" w:hAnsi="Times New Roman"/>
                <w:iCs/>
                <w:lang w:eastAsia="zh-CN"/>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color w:val="000000"/>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color w:val="000000"/>
              </w:rPr>
            </w:pPr>
            <w:r w:rsidRPr="004C018B">
              <w:rPr>
                <w:rFonts w:ascii="Times New Roman" w:hAnsi="Times New Roman"/>
                <w:color w:val="000000" w:themeColor="dark1"/>
              </w:rPr>
              <w:t>2600000000160342754</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Предоставление информации об объектах учета, содержащейся в реестре муниципальной собственности</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2600000000160754924</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01.07.2024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autoSpaceDE w:val="0"/>
              <w:jc w:val="both"/>
              <w:rPr>
                <w:rFonts w:ascii="Times New Roman" w:hAnsi="Times New Roman"/>
              </w:rPr>
            </w:pPr>
            <w:r w:rsidRPr="004C018B">
              <w:rPr>
                <w:rFonts w:ascii="Times New Roman" w:hAnsi="Times New Roman"/>
              </w:rPr>
              <w:t xml:space="preserve">Присвоение адреса объекту адресации, изменение и аннулирование такого адреса </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color w:val="000000"/>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color w:val="000000"/>
              </w:rPr>
            </w:pPr>
            <w:r w:rsidRPr="004C018B">
              <w:rPr>
                <w:rFonts w:ascii="Times New Roman" w:hAnsi="Times New Roman"/>
                <w:color w:val="000000" w:themeColor="dark1"/>
              </w:rPr>
              <w:t>2600000000192999638</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Присвоение и аннулирование адреса объекту адресации</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2600000000194559900</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01.07.2024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jc w:val="both"/>
              <w:rPr>
                <w:rFonts w:ascii="Times New Roman" w:hAnsi="Times New Roman"/>
              </w:rPr>
            </w:pPr>
            <w:r w:rsidRPr="004C018B">
              <w:rPr>
                <w:rFonts w:ascii="Times New Roman" w:hAnsi="Times New Roman"/>
              </w:rPr>
              <w:t>Установление сервитута (публичного сервитута) в отношении земельного участка, находящегося в государственной или муниципальной собственности</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rPr>
              <w:t>2600000000163695982</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01.07.2024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autoSpaceDE w:val="0"/>
              <w:jc w:val="both"/>
              <w:rPr>
                <w:rFonts w:ascii="Times New Roman" w:hAnsi="Times New Roman"/>
              </w:rPr>
            </w:pPr>
            <w:r w:rsidRPr="004C018B">
              <w:rPr>
                <w:rFonts w:ascii="Times New Roman" w:hAnsi="Times New Roman"/>
              </w:rPr>
              <w:t xml:space="preserve">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 xml:space="preserve">Управление имущественных и земельных отношений  администрации Туркменского муниципального </w:t>
            </w:r>
            <w:r w:rsidRPr="004C018B">
              <w:rPr>
                <w:rFonts w:ascii="Times New Roman" w:eastAsia="Times New Roman" w:hAnsi="Times New Roman"/>
              </w:rPr>
              <w:lastRenderedPageBreak/>
              <w:t>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color w:val="000000" w:themeColor="dark1"/>
              </w:rPr>
              <w:lastRenderedPageBreak/>
              <w:t>2600000000162911100</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hAnsi="Times New Roman"/>
              </w:rPr>
              <w:t>Предоставление в собственность земельных участков</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2600000000163694769</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01.07.2024 № 1</w:t>
            </w:r>
          </w:p>
        </w:tc>
      </w:tr>
      <w:tr w:rsidR="004C0248" w:rsidRPr="004C018B" w:rsidTr="001A48C1">
        <w:tc>
          <w:tcPr>
            <w:tcW w:w="460"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Утверждение схемы расположения земельного участка или земельных участков на кадастровом плане территории</w:t>
            </w:r>
          </w:p>
        </w:tc>
        <w:tc>
          <w:tcPr>
            <w:tcW w:w="1701" w:type="dxa"/>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имущественных и земельных отношений  администрации Туркменского муниципального округа Ставропольского края</w:t>
            </w:r>
          </w:p>
        </w:tc>
        <w:tc>
          <w:tcPr>
            <w:tcW w:w="2268"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rPr>
              <w:t>2600000000163650256</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Получение документа об утверждении схемы расположения земельного участка на кадастровом плане</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color w:val="000000" w:themeColor="dark1"/>
              </w:rPr>
              <w:t>2600000000163650322</w:t>
            </w:r>
          </w:p>
        </w:tc>
        <w:tc>
          <w:tcPr>
            <w:tcW w:w="2552" w:type="dxa"/>
            <w:tcBorders>
              <w:top w:val="single" w:sz="4" w:space="0" w:color="000000"/>
              <w:left w:val="single" w:sz="4" w:space="0" w:color="000000"/>
              <w:bottom w:val="single" w:sz="4" w:space="0" w:color="000000"/>
              <w:right w:val="single" w:sz="4" w:space="0" w:color="000000"/>
            </w:tcBorders>
          </w:tcPr>
          <w:p w:rsidR="004C0248" w:rsidRPr="004C018B" w:rsidRDefault="004C0248" w:rsidP="00C70E26">
            <w:pPr>
              <w:widowControl w:val="0"/>
              <w:spacing w:after="0" w:line="240" w:lineRule="exact"/>
              <w:jc w:val="center"/>
              <w:rPr>
                <w:rFonts w:ascii="Times New Roman" w:hAnsi="Times New Roman"/>
              </w:rPr>
            </w:pPr>
            <w:r w:rsidRPr="004C018B">
              <w:rPr>
                <w:rFonts w:ascii="Times New Roman" w:hAnsi="Times New Roman"/>
              </w:rPr>
              <w:t>Технологическая схема одобрена протоколом от 18.12.2023 № 3</w:t>
            </w: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07"/>
              <w:jc w:val="center"/>
              <w:rPr>
                <w:rFonts w:ascii="Times New Roman" w:hAnsi="Times New Roman"/>
              </w:rPr>
            </w:pPr>
            <w:r w:rsidRPr="004C018B">
              <w:rPr>
                <w:rFonts w:ascii="Times New Roman" w:eastAsia="Times New Roman" w:hAnsi="Times New Roman"/>
                <w:b/>
                <w:lang w:val="en-US" w:eastAsia="zh-CN"/>
              </w:rPr>
              <w:t>I</w:t>
            </w:r>
            <w:r w:rsidRPr="004C018B">
              <w:rPr>
                <w:rFonts w:ascii="Times New Roman" w:eastAsia="Times New Roman" w:hAnsi="Times New Roman"/>
                <w:b/>
                <w:lang w:eastAsia="zh-CN"/>
              </w:rPr>
              <w:t>X. Муниципальные услуги в сфере предпринимательской деятельности</w:t>
            </w:r>
          </w:p>
        </w:tc>
      </w:tr>
      <w:tr w:rsidR="004C0248" w:rsidRPr="004C018B" w:rsidTr="001A48C1">
        <w:tc>
          <w:tcPr>
            <w:tcW w:w="460"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 xml:space="preserve">Выдача, переоформление, продление срока действия разрешения на право организации розничного рынка, выдача </w:t>
            </w:r>
            <w:r w:rsidRPr="004C018B">
              <w:rPr>
                <w:rFonts w:ascii="Times New Roman" w:hAnsi="Times New Roman"/>
              </w:rPr>
              <w:t>дубликата или копии разрешения на право организации розничного рынка</w:t>
            </w:r>
          </w:p>
        </w:tc>
        <w:tc>
          <w:tcPr>
            <w:tcW w:w="1701"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A55373" w:rsidP="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rPr>
              <w:t>2640100010000188016</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Переоформление разрешения на право организации розничного рынка</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color w:val="000000" w:themeColor="dark1"/>
              </w:rPr>
              <w:t>2600000000163691827</w:t>
            </w:r>
          </w:p>
        </w:tc>
        <w:tc>
          <w:tcPr>
            <w:tcW w:w="2552"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eastAsia="Times New Roman" w:hAnsi="Times New Roman"/>
                <w:lang w:eastAsia="zh-CN"/>
              </w:rPr>
              <w:t>Технологическая схема утверждена 26 мая 2022 года</w:t>
            </w:r>
          </w:p>
        </w:tc>
      </w:tr>
      <w:tr w:rsidR="004C0248" w:rsidRPr="004C018B" w:rsidTr="001A48C1">
        <w:tc>
          <w:tcPr>
            <w:tcW w:w="460"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612"/>
              <w:contextualSpacing/>
              <w:rPr>
                <w:rFonts w:ascii="Times New Roman" w:hAnsi="Times New Roman"/>
              </w:rPr>
            </w:pPr>
          </w:p>
        </w:tc>
        <w:tc>
          <w:tcPr>
            <w:tcW w:w="5495"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p>
        </w:tc>
        <w:tc>
          <w:tcPr>
            <w:tcW w:w="1701"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2268"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1841"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Продление разрешения на право организации розничного рынка</w:t>
            </w:r>
          </w:p>
        </w:tc>
        <w:tc>
          <w:tcPr>
            <w:tcW w:w="1702"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color w:val="000000" w:themeColor="dark1"/>
              </w:rPr>
              <w:t>2600000000163691825</w:t>
            </w:r>
          </w:p>
        </w:tc>
        <w:tc>
          <w:tcPr>
            <w:tcW w:w="2552"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p>
        </w:tc>
      </w:tr>
      <w:tr w:rsidR="004C0248" w:rsidRPr="004C018B" w:rsidTr="001A48C1">
        <w:tc>
          <w:tcPr>
            <w:tcW w:w="460"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612"/>
              <w:contextualSpacing/>
              <w:rPr>
                <w:rFonts w:ascii="Times New Roman" w:hAnsi="Times New Roman"/>
              </w:rPr>
            </w:pPr>
          </w:p>
        </w:tc>
        <w:tc>
          <w:tcPr>
            <w:tcW w:w="5495"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p>
        </w:tc>
        <w:tc>
          <w:tcPr>
            <w:tcW w:w="1701"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2268"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1841"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Получение разрешения на право организации розничного рынка</w:t>
            </w:r>
          </w:p>
        </w:tc>
        <w:tc>
          <w:tcPr>
            <w:tcW w:w="1702"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color w:val="000000" w:themeColor="dark1"/>
              </w:rPr>
              <w:t>2640100010000258976</w:t>
            </w:r>
          </w:p>
        </w:tc>
        <w:tc>
          <w:tcPr>
            <w:tcW w:w="2552"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p>
        </w:tc>
      </w:tr>
      <w:tr w:rsidR="004C0248" w:rsidRPr="004C018B" w:rsidTr="001A48C1">
        <w:tc>
          <w:tcPr>
            <w:tcW w:w="16019" w:type="dxa"/>
            <w:gridSpan w:val="7"/>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07"/>
              <w:jc w:val="center"/>
              <w:rPr>
                <w:rFonts w:ascii="Times New Roman" w:hAnsi="Times New Roman"/>
              </w:rPr>
            </w:pPr>
            <w:r w:rsidRPr="004C018B">
              <w:rPr>
                <w:rFonts w:ascii="Times New Roman" w:eastAsia="Times New Roman" w:hAnsi="Times New Roman"/>
                <w:b/>
                <w:lang w:val="en-US" w:eastAsia="ar-SA"/>
              </w:rPr>
              <w:t>X</w:t>
            </w:r>
            <w:r w:rsidRPr="004C018B">
              <w:rPr>
                <w:rFonts w:ascii="Times New Roman" w:eastAsia="Times New Roman" w:hAnsi="Times New Roman"/>
                <w:b/>
                <w:lang w:eastAsia="ar-SA"/>
              </w:rPr>
              <w:t xml:space="preserve">. Муниципальные услуги в сфере </w:t>
            </w:r>
            <w:r w:rsidRPr="004C018B">
              <w:rPr>
                <w:rFonts w:ascii="Times New Roman" w:hAnsi="Times New Roman"/>
                <w:b/>
              </w:rPr>
              <w:t>труда и социальной защиты населения</w:t>
            </w:r>
          </w:p>
        </w:tc>
      </w:tr>
      <w:tr w:rsidR="004C0248" w:rsidRPr="004C018B" w:rsidTr="001A48C1">
        <w:tc>
          <w:tcPr>
            <w:tcW w:w="460"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color w:val="000000"/>
              </w:rPr>
            </w:pPr>
            <w:r w:rsidRPr="004C018B">
              <w:rPr>
                <w:rFonts w:ascii="Times New Roman" w:eastAsia="Times New Roman" w:hAnsi="Times New Roman"/>
                <w:lang w:eastAsia="zh-CN"/>
              </w:rPr>
              <w:t>Признание малоимущими семей или малоимущими одиноко проживающих граждан</w:t>
            </w:r>
          </w:p>
        </w:tc>
        <w:tc>
          <w:tcPr>
            <w:tcW w:w="1701"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rPr>
              <w:t>2600000000163691854</w:t>
            </w:r>
          </w:p>
        </w:tc>
        <w:tc>
          <w:tcPr>
            <w:tcW w:w="1841"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Fonts w:ascii="Times New Roman" w:hAnsi="Times New Roman"/>
                <w:color w:val="000000" w:themeColor="dark1"/>
              </w:rPr>
              <w:t>Признание малоимущими семей или малоимущими одиноко проживающих граждан</w:t>
            </w:r>
          </w:p>
        </w:tc>
        <w:tc>
          <w:tcPr>
            <w:tcW w:w="1702" w:type="dxa"/>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2600000000163691914</w:t>
            </w:r>
          </w:p>
        </w:tc>
        <w:tc>
          <w:tcPr>
            <w:tcW w:w="2552" w:type="dxa"/>
            <w:vMerge w:val="restart"/>
            <w:tcBorders>
              <w:top w:val="single" w:sz="4" w:space="0" w:color="000000"/>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Технологическая схема утверждена 02 марта 2023 года</w:t>
            </w:r>
          </w:p>
          <w:p w:rsidR="004C0248" w:rsidRPr="004C018B" w:rsidRDefault="004C0248">
            <w:pPr>
              <w:widowControl w:val="0"/>
              <w:spacing w:after="0" w:line="240" w:lineRule="exact"/>
              <w:jc w:val="center"/>
              <w:rPr>
                <w:rFonts w:ascii="Times New Roman" w:hAnsi="Times New Roman"/>
              </w:rPr>
            </w:pPr>
          </w:p>
        </w:tc>
      </w:tr>
      <w:tr w:rsidR="004C0248" w:rsidRPr="004C018B" w:rsidTr="001A48C1">
        <w:tc>
          <w:tcPr>
            <w:tcW w:w="460"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612"/>
              <w:contextualSpacing/>
              <w:rPr>
                <w:rFonts w:ascii="Times New Roman" w:hAnsi="Times New Roman"/>
              </w:rPr>
            </w:pPr>
          </w:p>
        </w:tc>
        <w:tc>
          <w:tcPr>
            <w:tcW w:w="5495"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color w:val="000000"/>
              </w:rPr>
            </w:pPr>
          </w:p>
        </w:tc>
        <w:tc>
          <w:tcPr>
            <w:tcW w:w="1701"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2268"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p>
        </w:tc>
        <w:tc>
          <w:tcPr>
            <w:tcW w:w="1841"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color w:val="000000"/>
              </w:rPr>
            </w:pPr>
            <w:r w:rsidRPr="004C018B">
              <w:rPr>
                <w:rStyle w:val="gwt-inlinehtml"/>
                <w:rFonts w:ascii="Times New Roman" w:hAnsi="Times New Roman"/>
                <w:bCs/>
              </w:rPr>
              <w:t>Получение консультации по вопросу предоставления муниципальной услуги</w:t>
            </w:r>
          </w:p>
        </w:tc>
        <w:tc>
          <w:tcPr>
            <w:tcW w:w="1702"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color w:val="000000"/>
              </w:rPr>
            </w:pPr>
            <w:r w:rsidRPr="004C018B">
              <w:rPr>
                <w:rFonts w:ascii="Times New Roman" w:hAnsi="Times New Roman"/>
                <w:color w:val="000000" w:themeColor="dark1"/>
                <w:shd w:val="clear" w:color="auto" w:fill="FFFFFF"/>
              </w:rPr>
              <w:t>2600000000163691964</w:t>
            </w:r>
          </w:p>
        </w:tc>
        <w:tc>
          <w:tcPr>
            <w:tcW w:w="2552" w:type="dxa"/>
            <w:vMerge/>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08"/>
              <w:jc w:val="center"/>
              <w:rPr>
                <w:rFonts w:ascii="Times New Roman" w:hAnsi="Times New Roman"/>
              </w:rPr>
            </w:pPr>
          </w:p>
        </w:tc>
      </w:tr>
      <w:tr w:rsidR="004C0248" w:rsidRPr="004C018B" w:rsidTr="001A48C1">
        <w:tc>
          <w:tcPr>
            <w:tcW w:w="460" w:type="dxa"/>
            <w:tcBorders>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eastAsia="Times New Roman" w:hAnsi="Times New Roman"/>
                <w:lang w:eastAsia="zh-CN"/>
              </w:rPr>
              <w:t>Признание граждан малоимущими в целях предоставления им по договорам социального найма жилых помещений муниципального жилищного фонда</w:t>
            </w:r>
          </w:p>
        </w:tc>
        <w:tc>
          <w:tcPr>
            <w:tcW w:w="1701" w:type="dxa"/>
            <w:tcBorders>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Управление труда и социальной защиты населения администрации Туркменского муниципального округа Ставропольского края</w:t>
            </w:r>
          </w:p>
        </w:tc>
        <w:tc>
          <w:tcPr>
            <w:tcW w:w="2268"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8" w:right="-107"/>
              <w:jc w:val="center"/>
              <w:rPr>
                <w:rFonts w:ascii="Times New Roman" w:hAnsi="Times New Roman"/>
              </w:rPr>
            </w:pPr>
            <w:r w:rsidRPr="004C018B">
              <w:rPr>
                <w:rFonts w:ascii="Times New Roman" w:hAnsi="Times New Roman"/>
                <w:bCs/>
              </w:rPr>
              <w:t>2600000000194203288</w:t>
            </w:r>
          </w:p>
        </w:tc>
        <w:tc>
          <w:tcPr>
            <w:tcW w:w="1841"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48"/>
              <w:jc w:val="center"/>
              <w:rPr>
                <w:rFonts w:ascii="Times New Roman" w:hAnsi="Times New Roman"/>
              </w:rPr>
            </w:pPr>
            <w:r w:rsidRPr="004C018B">
              <w:rPr>
                <w:rFonts w:ascii="Times New Roman" w:eastAsia="Times New Roman" w:hAnsi="Times New Roman"/>
                <w:lang w:eastAsia="zh-CN"/>
              </w:rPr>
              <w:t>Признание граждан малоимущими в целях предоставления им по договорам социального найма жилых помещений муниципального жилищного фонда</w:t>
            </w:r>
          </w:p>
        </w:tc>
        <w:tc>
          <w:tcPr>
            <w:tcW w:w="1702"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210" w:right="-108"/>
              <w:jc w:val="center"/>
              <w:rPr>
                <w:rFonts w:ascii="Times New Roman" w:hAnsi="Times New Roman"/>
              </w:rPr>
            </w:pPr>
            <w:r w:rsidRPr="004C018B">
              <w:rPr>
                <w:rFonts w:ascii="Times New Roman" w:hAnsi="Times New Roman"/>
              </w:rPr>
              <w:t>2600000000195215341</w:t>
            </w:r>
          </w:p>
        </w:tc>
        <w:tc>
          <w:tcPr>
            <w:tcW w:w="2552"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r w:rsidRPr="004C018B">
              <w:rPr>
                <w:rFonts w:ascii="Times New Roman" w:hAnsi="Times New Roman"/>
              </w:rPr>
              <w:t>-</w:t>
            </w:r>
          </w:p>
        </w:tc>
      </w:tr>
      <w:tr w:rsidR="004C0248" w:rsidRPr="004C018B" w:rsidTr="001A48C1">
        <w:tc>
          <w:tcPr>
            <w:tcW w:w="16019" w:type="dxa"/>
            <w:gridSpan w:val="7"/>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9" w:right="-107"/>
              <w:jc w:val="center"/>
              <w:rPr>
                <w:rFonts w:ascii="Times New Roman" w:hAnsi="Times New Roman"/>
              </w:rPr>
            </w:pPr>
            <w:r w:rsidRPr="004C018B">
              <w:rPr>
                <w:rFonts w:ascii="Times New Roman" w:eastAsia="Times New Roman" w:hAnsi="Times New Roman"/>
                <w:b/>
                <w:lang w:val="en-US" w:eastAsia="ar-SA"/>
              </w:rPr>
              <w:t>XI</w:t>
            </w:r>
            <w:r w:rsidRPr="004C018B">
              <w:rPr>
                <w:rFonts w:ascii="Times New Roman" w:eastAsia="Times New Roman" w:hAnsi="Times New Roman"/>
                <w:b/>
                <w:lang w:eastAsia="ar-SA"/>
              </w:rPr>
              <w:t>. Муниципальные услуги в сфере гражданской обороны</w:t>
            </w:r>
          </w:p>
        </w:tc>
      </w:tr>
      <w:tr w:rsidR="004C0248" w:rsidRPr="004C018B" w:rsidTr="001A48C1">
        <w:tc>
          <w:tcPr>
            <w:tcW w:w="460" w:type="dxa"/>
            <w:tcBorders>
              <w:left w:val="single" w:sz="4" w:space="0" w:color="000000"/>
              <w:bottom w:val="single" w:sz="4" w:space="0" w:color="000000"/>
              <w:right w:val="single" w:sz="4" w:space="0" w:color="000000"/>
            </w:tcBorders>
          </w:tcPr>
          <w:p w:rsidR="004C0248" w:rsidRPr="004C018B" w:rsidRDefault="004C0248">
            <w:pPr>
              <w:widowControl w:val="0"/>
              <w:numPr>
                <w:ilvl w:val="0"/>
                <w:numId w:val="1"/>
              </w:numPr>
              <w:spacing w:after="0" w:line="240" w:lineRule="exact"/>
              <w:contextualSpacing/>
              <w:rPr>
                <w:rFonts w:ascii="Times New Roman" w:hAnsi="Times New Roman"/>
              </w:rPr>
            </w:pPr>
          </w:p>
        </w:tc>
        <w:tc>
          <w:tcPr>
            <w:tcW w:w="5495"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both"/>
              <w:rPr>
                <w:rFonts w:ascii="Times New Roman" w:hAnsi="Times New Roman"/>
              </w:rPr>
            </w:pPr>
            <w:r w:rsidRPr="004C018B">
              <w:rPr>
                <w:rFonts w:ascii="Times New Roman" w:hAnsi="Times New Roman"/>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
        </w:tc>
        <w:tc>
          <w:tcPr>
            <w:tcW w:w="1701" w:type="dxa"/>
            <w:tcBorders>
              <w:left w:val="single" w:sz="4" w:space="0" w:color="000000"/>
              <w:bottom w:val="single" w:sz="4" w:space="0" w:color="000000"/>
              <w:right w:val="single" w:sz="4" w:space="0" w:color="000000"/>
            </w:tcBorders>
          </w:tcPr>
          <w:p w:rsidR="004C0248" w:rsidRPr="004C018B" w:rsidRDefault="00A55373">
            <w:pPr>
              <w:widowControl w:val="0"/>
              <w:spacing w:after="0" w:line="240" w:lineRule="exact"/>
              <w:ind w:left="-108" w:right="-107"/>
              <w:jc w:val="center"/>
              <w:rPr>
                <w:rFonts w:ascii="Times New Roman" w:hAnsi="Times New Roman"/>
              </w:rPr>
            </w:pPr>
            <w:r w:rsidRPr="004C018B">
              <w:rPr>
                <w:rFonts w:ascii="Times New Roman" w:eastAsia="Times New Roman" w:hAnsi="Times New Roman"/>
              </w:rPr>
              <w:t>Администрация Туркменского муниципального округа Ставропольского края</w:t>
            </w:r>
          </w:p>
        </w:tc>
        <w:tc>
          <w:tcPr>
            <w:tcW w:w="2268"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ind w:left="-107" w:right="-165"/>
              <w:jc w:val="center"/>
              <w:rPr>
                <w:rFonts w:ascii="Times New Roman" w:eastAsia="Times New Roman" w:hAnsi="Times New Roman"/>
              </w:rPr>
            </w:pPr>
          </w:p>
        </w:tc>
        <w:tc>
          <w:tcPr>
            <w:tcW w:w="1841"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1702" w:type="dxa"/>
            <w:tcBorders>
              <w:left w:val="single" w:sz="4" w:space="0" w:color="000000"/>
              <w:bottom w:val="single" w:sz="4" w:space="0" w:color="000000"/>
              <w:right w:val="single" w:sz="4" w:space="0" w:color="000000"/>
            </w:tcBorders>
          </w:tcPr>
          <w:p w:rsidR="004C0248" w:rsidRPr="004C018B" w:rsidRDefault="004C0248">
            <w:pPr>
              <w:widowControl w:val="0"/>
              <w:spacing w:after="0" w:line="240" w:lineRule="exact"/>
              <w:jc w:val="center"/>
              <w:rPr>
                <w:rFonts w:ascii="Times New Roman" w:hAnsi="Times New Roman"/>
              </w:rPr>
            </w:pPr>
          </w:p>
        </w:tc>
        <w:tc>
          <w:tcPr>
            <w:tcW w:w="2552" w:type="dxa"/>
            <w:tcBorders>
              <w:left w:val="single" w:sz="4" w:space="0" w:color="000000"/>
              <w:bottom w:val="single" w:sz="4" w:space="0" w:color="000000"/>
              <w:right w:val="single" w:sz="4" w:space="0" w:color="000000"/>
            </w:tcBorders>
          </w:tcPr>
          <w:p w:rsidR="004C0248" w:rsidRPr="004C018B" w:rsidRDefault="004C018B">
            <w:pPr>
              <w:widowControl w:val="0"/>
              <w:spacing w:after="0" w:line="240" w:lineRule="exact"/>
              <w:ind w:left="-107" w:right="-108"/>
              <w:jc w:val="center"/>
              <w:rPr>
                <w:rFonts w:ascii="Times New Roman" w:hAnsi="Times New Roman"/>
              </w:rPr>
            </w:pPr>
            <w:r>
              <w:rPr>
                <w:rFonts w:ascii="Times New Roman" w:hAnsi="Times New Roman"/>
              </w:rPr>
              <w:t>-</w:t>
            </w:r>
          </w:p>
        </w:tc>
      </w:tr>
    </w:tbl>
    <w:p w:rsidR="005D304F" w:rsidRDefault="005D304F"/>
    <w:p w:rsidR="00E37EE2" w:rsidRDefault="00E37EE2"/>
    <w:p w:rsidR="00E37EE2" w:rsidRDefault="00E37EE2"/>
    <w:p w:rsidR="00E37EE2" w:rsidRDefault="00E37EE2"/>
    <w:p w:rsidR="00E37EE2" w:rsidRDefault="00E37EE2">
      <w:pPr>
        <w:sectPr w:rsidR="00E37EE2">
          <w:headerReference w:type="default" r:id="rId23"/>
          <w:headerReference w:type="first" r:id="rId24"/>
          <w:pgSz w:w="16838" w:h="11906" w:orient="landscape"/>
          <w:pgMar w:top="993" w:right="567" w:bottom="851" w:left="851" w:header="0" w:footer="0" w:gutter="0"/>
          <w:cols w:space="720"/>
          <w:formProt w:val="0"/>
          <w:titlePg/>
          <w:docGrid w:linePitch="360" w:charSpace="8192"/>
        </w:sectPr>
      </w:pPr>
    </w:p>
    <w:tbl>
      <w:tblPr>
        <w:tblW w:w="9639" w:type="dxa"/>
        <w:tblInd w:w="108" w:type="dxa"/>
        <w:tblLayout w:type="fixed"/>
        <w:tblLook w:val="04A0" w:firstRow="1" w:lastRow="0" w:firstColumn="1" w:lastColumn="0" w:noHBand="0" w:noVBand="1"/>
      </w:tblPr>
      <w:tblGrid>
        <w:gridCol w:w="5102"/>
        <w:gridCol w:w="4537"/>
      </w:tblGrid>
      <w:tr w:rsidR="005D304F">
        <w:tc>
          <w:tcPr>
            <w:tcW w:w="5101" w:type="dxa"/>
          </w:tcPr>
          <w:p w:rsidR="005D304F" w:rsidRDefault="005D304F">
            <w:pPr>
              <w:widowControl w:val="0"/>
              <w:spacing w:after="0" w:line="240" w:lineRule="auto"/>
              <w:rPr>
                <w:rFonts w:ascii="Times New Roman" w:hAnsi="Times New Roman"/>
                <w:color w:val="000000"/>
                <w:sz w:val="26"/>
                <w:szCs w:val="26"/>
                <w:lang w:eastAsia="ar-SA"/>
              </w:rPr>
            </w:pPr>
          </w:p>
        </w:tc>
        <w:tc>
          <w:tcPr>
            <w:tcW w:w="4537" w:type="dxa"/>
          </w:tcPr>
          <w:p w:rsidR="005D304F" w:rsidRDefault="009F70D8">
            <w:pPr>
              <w:widowControl w:val="0"/>
              <w:spacing w:after="0" w:line="240" w:lineRule="exact"/>
              <w:jc w:val="both"/>
              <w:rPr>
                <w:rFonts w:ascii="Times New Roman" w:hAnsi="Times New Roman"/>
              </w:rPr>
            </w:pPr>
            <w:r>
              <w:rPr>
                <w:rFonts w:ascii="Times New Roman" w:hAnsi="Times New Roman"/>
                <w:sz w:val="28"/>
                <w:szCs w:val="28"/>
              </w:rPr>
              <w:t>Приложение 2</w:t>
            </w:r>
          </w:p>
          <w:p w:rsidR="005D304F" w:rsidRPr="00981B73" w:rsidRDefault="009F70D8">
            <w:pPr>
              <w:widowControl w:val="0"/>
              <w:spacing w:after="0" w:line="240" w:lineRule="exact"/>
              <w:jc w:val="both"/>
              <w:rPr>
                <w:rFonts w:ascii="Times New Roman" w:hAnsi="Times New Roman"/>
                <w:sz w:val="28"/>
                <w:szCs w:val="28"/>
              </w:rPr>
            </w:pPr>
            <w:r>
              <w:rPr>
                <w:rFonts w:ascii="Times New Roman" w:hAnsi="Times New Roman"/>
                <w:sz w:val="28"/>
                <w:szCs w:val="28"/>
              </w:rPr>
              <w:t>к соглашению о взаимодействии между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и администрацией</w:t>
            </w:r>
            <w:r w:rsidR="00981B73" w:rsidRPr="00981B73">
              <w:rPr>
                <w:rFonts w:ascii="Times New Roman" w:hAnsi="Times New Roman"/>
                <w:sz w:val="28"/>
                <w:szCs w:val="28"/>
              </w:rPr>
              <w:t xml:space="preserve"> Туркменского муниципального округа Ставропольского края </w:t>
            </w:r>
            <w:r>
              <w:rPr>
                <w:rFonts w:ascii="Times New Roman" w:hAnsi="Times New Roman"/>
                <w:sz w:val="28"/>
                <w:szCs w:val="28"/>
              </w:rPr>
              <w:t>№</w:t>
            </w:r>
            <w:r w:rsidR="00981B73">
              <w:rPr>
                <w:rFonts w:ascii="Times New Roman" w:hAnsi="Times New Roman"/>
                <w:sz w:val="28"/>
                <w:szCs w:val="28"/>
              </w:rPr>
              <w:t xml:space="preserve"> 12-ОМС</w:t>
            </w:r>
          </w:p>
        </w:tc>
      </w:tr>
    </w:tbl>
    <w:p w:rsidR="005D304F" w:rsidRDefault="005D304F">
      <w:pPr>
        <w:rPr>
          <w:rFonts w:ascii="Times New Roman" w:hAnsi="Times New Roman"/>
          <w:color w:val="000000"/>
          <w:sz w:val="26"/>
          <w:szCs w:val="26"/>
          <w:lang w:eastAsia="ar-SA"/>
        </w:rPr>
      </w:pPr>
    </w:p>
    <w:p w:rsidR="005D304F" w:rsidRDefault="009F70D8">
      <w:pPr>
        <w:spacing w:after="0" w:line="240" w:lineRule="exact"/>
        <w:jc w:val="center"/>
        <w:rPr>
          <w:rFonts w:ascii="Times New Roman" w:hAnsi="Times New Roman"/>
        </w:rPr>
      </w:pPr>
      <w:r>
        <w:rPr>
          <w:rFonts w:ascii="Times New Roman" w:hAnsi="Times New Roman"/>
          <w:b/>
          <w:sz w:val="28"/>
          <w:szCs w:val="28"/>
          <w:lang w:eastAsia="ru-RU"/>
        </w:rPr>
        <w:t xml:space="preserve">Перечень многофункциональных центров предоставления государственных и муниципальных услуг в Ставропольском крае и привлекаемых организаций, в которых организуется предоставление государственных </w:t>
      </w:r>
      <w:r>
        <w:rPr>
          <w:rFonts w:ascii="Times New Roman" w:hAnsi="Times New Roman"/>
          <w:b/>
          <w:sz w:val="28"/>
          <w:szCs w:val="28"/>
        </w:rPr>
        <w:t>(муниципальных)</w:t>
      </w:r>
      <w:r>
        <w:rPr>
          <w:rFonts w:ascii="Times New Roman" w:hAnsi="Times New Roman"/>
          <w:b/>
          <w:sz w:val="28"/>
          <w:szCs w:val="28"/>
          <w:lang w:eastAsia="ru-RU"/>
        </w:rPr>
        <w:t xml:space="preserve"> услуг Органа</w:t>
      </w:r>
    </w:p>
    <w:p w:rsidR="005D304F" w:rsidRDefault="005D304F">
      <w:pPr>
        <w:spacing w:line="240" w:lineRule="exact"/>
        <w:jc w:val="center"/>
        <w:rPr>
          <w:rFonts w:ascii="Times New Roman" w:hAnsi="Times New Roman"/>
          <w:b/>
          <w:sz w:val="28"/>
          <w:szCs w:val="28"/>
          <w:lang w:eastAsia="ru-RU"/>
        </w:rPr>
      </w:pPr>
    </w:p>
    <w:tbl>
      <w:tblPr>
        <w:tblW w:w="4892" w:type="pct"/>
        <w:tblInd w:w="108" w:type="dxa"/>
        <w:tblLayout w:type="fixed"/>
        <w:tblLook w:val="04A0" w:firstRow="1" w:lastRow="0" w:firstColumn="1" w:lastColumn="0" w:noHBand="0" w:noVBand="1"/>
      </w:tblPr>
      <w:tblGrid>
        <w:gridCol w:w="646"/>
        <w:gridCol w:w="3748"/>
        <w:gridCol w:w="141"/>
        <w:gridCol w:w="2812"/>
        <w:gridCol w:w="2203"/>
        <w:gridCol w:w="89"/>
      </w:tblGrid>
      <w:tr w:rsidR="005D304F" w:rsidTr="00981B73">
        <w:trPr>
          <w:gridAfter w:val="1"/>
          <w:wAfter w:w="89" w:type="dxa"/>
          <w:trHeight w:val="895"/>
        </w:trPr>
        <w:tc>
          <w:tcPr>
            <w:tcW w:w="647" w:type="dxa"/>
            <w:tcBorders>
              <w:top w:val="single" w:sz="4" w:space="0" w:color="000000"/>
              <w:left w:val="single" w:sz="4" w:space="0" w:color="000000"/>
              <w:bottom w:val="single" w:sz="4" w:space="0" w:color="000000"/>
              <w:right w:val="single" w:sz="4" w:space="0" w:color="000000"/>
            </w:tcBorders>
          </w:tcPr>
          <w:p w:rsidR="005D304F" w:rsidRDefault="005D304F">
            <w:pPr>
              <w:widowControl w:val="0"/>
              <w:spacing w:after="0" w:line="240" w:lineRule="exact"/>
              <w:jc w:val="center"/>
              <w:rPr>
                <w:rFonts w:ascii="Times New Roman" w:hAnsi="Times New Roman"/>
                <w:sz w:val="28"/>
                <w:szCs w:val="28"/>
              </w:rPr>
            </w:pPr>
          </w:p>
          <w:p w:rsidR="005D304F" w:rsidRDefault="009F70D8">
            <w:pPr>
              <w:widowControl w:val="0"/>
              <w:spacing w:after="0" w:line="240" w:lineRule="exact"/>
              <w:jc w:val="center"/>
              <w:rPr>
                <w:rFonts w:ascii="Times New Roman" w:hAnsi="Times New Roman"/>
              </w:rPr>
            </w:pPr>
            <w:r>
              <w:rPr>
                <w:rFonts w:ascii="Times New Roman" w:hAnsi="Times New Roman"/>
                <w:sz w:val="28"/>
                <w:szCs w:val="28"/>
              </w:rPr>
              <w:t>№</w:t>
            </w:r>
          </w:p>
          <w:p w:rsidR="005D304F" w:rsidRDefault="009F70D8">
            <w:pPr>
              <w:widowControl w:val="0"/>
              <w:spacing w:after="0" w:line="240" w:lineRule="exact"/>
              <w:jc w:val="center"/>
              <w:rPr>
                <w:rFonts w:ascii="Times New Roman" w:hAnsi="Times New Roman"/>
              </w:rPr>
            </w:pPr>
            <w:r>
              <w:rPr>
                <w:rFonts w:ascii="Times New Roman" w:hAnsi="Times New Roman"/>
                <w:sz w:val="28"/>
                <w:szCs w:val="28"/>
              </w:rPr>
              <w:t>п/п</w:t>
            </w:r>
          </w:p>
        </w:tc>
        <w:tc>
          <w:tcPr>
            <w:tcW w:w="3889" w:type="dxa"/>
            <w:gridSpan w:val="2"/>
            <w:tcBorders>
              <w:top w:val="single" w:sz="4" w:space="0" w:color="000000"/>
              <w:left w:val="single" w:sz="4" w:space="0" w:color="000000"/>
              <w:bottom w:val="single" w:sz="4" w:space="0" w:color="000000"/>
              <w:right w:val="single" w:sz="4" w:space="0" w:color="000000"/>
            </w:tcBorders>
            <w:vAlign w:val="center"/>
          </w:tcPr>
          <w:p w:rsidR="005D304F" w:rsidRDefault="009F70D8">
            <w:pPr>
              <w:widowControl w:val="0"/>
              <w:spacing w:after="0" w:line="240" w:lineRule="exact"/>
              <w:jc w:val="center"/>
              <w:rPr>
                <w:rFonts w:ascii="Times New Roman" w:hAnsi="Times New Roman"/>
              </w:rPr>
            </w:pPr>
            <w:r>
              <w:rPr>
                <w:rFonts w:ascii="Times New Roman" w:hAnsi="Times New Roman"/>
                <w:sz w:val="28"/>
                <w:szCs w:val="28"/>
                <w:lang w:eastAsia="ru-RU"/>
              </w:rPr>
              <w:t>Наименование МФЦ</w:t>
            </w:r>
          </w:p>
          <w:p w:rsidR="005D304F" w:rsidRDefault="009F70D8">
            <w:pPr>
              <w:widowControl w:val="0"/>
              <w:spacing w:after="0" w:line="240" w:lineRule="exact"/>
              <w:jc w:val="center"/>
              <w:rPr>
                <w:rFonts w:ascii="Times New Roman" w:hAnsi="Times New Roman"/>
              </w:rPr>
            </w:pPr>
            <w:r>
              <w:rPr>
                <w:rFonts w:ascii="Times New Roman" w:hAnsi="Times New Roman"/>
                <w:sz w:val="28"/>
                <w:szCs w:val="28"/>
                <w:lang w:eastAsia="ru-RU"/>
              </w:rPr>
              <w:t>(привлекаемой организации)</w:t>
            </w:r>
          </w:p>
        </w:tc>
        <w:tc>
          <w:tcPr>
            <w:tcW w:w="2812" w:type="dxa"/>
            <w:tcBorders>
              <w:top w:val="single" w:sz="4" w:space="0" w:color="000000"/>
              <w:left w:val="single" w:sz="4" w:space="0" w:color="000000"/>
              <w:bottom w:val="single" w:sz="4" w:space="0" w:color="000000"/>
              <w:right w:val="single" w:sz="4" w:space="0" w:color="000000"/>
            </w:tcBorders>
            <w:vAlign w:val="center"/>
          </w:tcPr>
          <w:p w:rsidR="005D304F" w:rsidRDefault="009F70D8">
            <w:pPr>
              <w:widowControl w:val="0"/>
              <w:spacing w:after="0" w:line="240" w:lineRule="exact"/>
              <w:jc w:val="center"/>
              <w:rPr>
                <w:rFonts w:ascii="Times New Roman" w:hAnsi="Times New Roman"/>
              </w:rPr>
            </w:pPr>
            <w:r>
              <w:rPr>
                <w:rFonts w:ascii="Times New Roman" w:hAnsi="Times New Roman"/>
                <w:sz w:val="28"/>
                <w:szCs w:val="28"/>
                <w:lang w:eastAsia="ru-RU"/>
              </w:rPr>
              <w:t>Местонахождение МФЦ (привлекаемой организации)</w:t>
            </w:r>
          </w:p>
        </w:tc>
        <w:tc>
          <w:tcPr>
            <w:tcW w:w="2203" w:type="dxa"/>
            <w:tcBorders>
              <w:top w:val="single" w:sz="4" w:space="0" w:color="000000"/>
              <w:left w:val="single" w:sz="4" w:space="0" w:color="000000"/>
              <w:bottom w:val="single" w:sz="4" w:space="0" w:color="000000"/>
              <w:right w:val="single" w:sz="4" w:space="0" w:color="000000"/>
            </w:tcBorders>
          </w:tcPr>
          <w:p w:rsidR="005D304F" w:rsidRDefault="009F70D8">
            <w:pPr>
              <w:widowControl w:val="0"/>
              <w:spacing w:after="0" w:line="240" w:lineRule="exact"/>
              <w:jc w:val="center"/>
              <w:rPr>
                <w:rFonts w:ascii="Times New Roman" w:hAnsi="Times New Roman"/>
              </w:rPr>
            </w:pPr>
            <w:r>
              <w:rPr>
                <w:rFonts w:ascii="Times New Roman" w:hAnsi="Times New Roman"/>
                <w:bCs/>
                <w:sz w:val="28"/>
                <w:szCs w:val="28"/>
                <w:lang w:eastAsia="ru-RU"/>
              </w:rPr>
              <w:t>Контактная информация: телефон и адрес электронной почты</w:t>
            </w:r>
          </w:p>
        </w:tc>
      </w:tr>
      <w:tr w:rsidR="005D304F" w:rsidTr="00981B73">
        <w:trPr>
          <w:gridAfter w:val="1"/>
          <w:wAfter w:w="89" w:type="dxa"/>
          <w:trHeight w:val="95"/>
        </w:trPr>
        <w:tc>
          <w:tcPr>
            <w:tcW w:w="647" w:type="dxa"/>
            <w:tcBorders>
              <w:top w:val="single" w:sz="4" w:space="0" w:color="000000"/>
              <w:left w:val="single" w:sz="4" w:space="0" w:color="000000"/>
              <w:bottom w:val="single" w:sz="4" w:space="0" w:color="000000"/>
              <w:right w:val="single" w:sz="4" w:space="0" w:color="000000"/>
            </w:tcBorders>
            <w:vAlign w:val="center"/>
          </w:tcPr>
          <w:p w:rsidR="005D304F" w:rsidRDefault="009F70D8">
            <w:pPr>
              <w:widowControl w:val="0"/>
              <w:jc w:val="center"/>
              <w:rPr>
                <w:rFonts w:ascii="Times New Roman" w:hAnsi="Times New Roman"/>
              </w:rPr>
            </w:pPr>
            <w:r>
              <w:rPr>
                <w:rFonts w:ascii="Times New Roman" w:hAnsi="Times New Roman"/>
                <w:sz w:val="28"/>
                <w:szCs w:val="28"/>
              </w:rPr>
              <w:t>1</w:t>
            </w:r>
          </w:p>
        </w:tc>
        <w:tc>
          <w:tcPr>
            <w:tcW w:w="3889" w:type="dxa"/>
            <w:gridSpan w:val="2"/>
            <w:tcBorders>
              <w:top w:val="single" w:sz="4" w:space="0" w:color="000000"/>
              <w:left w:val="single" w:sz="4" w:space="0" w:color="000000"/>
              <w:bottom w:val="single" w:sz="4" w:space="0" w:color="000000"/>
              <w:right w:val="single" w:sz="4" w:space="0" w:color="000000"/>
            </w:tcBorders>
            <w:vAlign w:val="center"/>
          </w:tcPr>
          <w:p w:rsidR="005D304F" w:rsidRDefault="009F70D8">
            <w:pPr>
              <w:widowControl w:val="0"/>
              <w:jc w:val="center"/>
              <w:rPr>
                <w:rFonts w:ascii="Times New Roman" w:hAnsi="Times New Roman"/>
              </w:rPr>
            </w:pPr>
            <w:r>
              <w:rPr>
                <w:rFonts w:ascii="Times New Roman" w:hAnsi="Times New Roman"/>
                <w:sz w:val="28"/>
                <w:szCs w:val="28"/>
              </w:rPr>
              <w:t>2</w:t>
            </w:r>
          </w:p>
        </w:tc>
        <w:tc>
          <w:tcPr>
            <w:tcW w:w="2812" w:type="dxa"/>
            <w:tcBorders>
              <w:top w:val="single" w:sz="4" w:space="0" w:color="000000"/>
              <w:left w:val="single" w:sz="4" w:space="0" w:color="000000"/>
              <w:bottom w:val="single" w:sz="4" w:space="0" w:color="000000"/>
              <w:right w:val="single" w:sz="4" w:space="0" w:color="000000"/>
            </w:tcBorders>
            <w:vAlign w:val="center"/>
          </w:tcPr>
          <w:p w:rsidR="005D304F" w:rsidRDefault="009F70D8">
            <w:pPr>
              <w:widowControl w:val="0"/>
              <w:spacing w:line="240" w:lineRule="exact"/>
              <w:jc w:val="center"/>
              <w:rPr>
                <w:rFonts w:ascii="Times New Roman" w:hAnsi="Times New Roman"/>
              </w:rPr>
            </w:pPr>
            <w:r>
              <w:rPr>
                <w:rFonts w:ascii="Times New Roman" w:hAnsi="Times New Roman"/>
                <w:sz w:val="28"/>
                <w:szCs w:val="28"/>
              </w:rPr>
              <w:t>3</w:t>
            </w:r>
          </w:p>
        </w:tc>
        <w:tc>
          <w:tcPr>
            <w:tcW w:w="2203" w:type="dxa"/>
            <w:tcBorders>
              <w:top w:val="single" w:sz="4" w:space="0" w:color="000000"/>
              <w:left w:val="single" w:sz="4" w:space="0" w:color="000000"/>
              <w:bottom w:val="single" w:sz="4" w:space="0" w:color="000000"/>
              <w:right w:val="single" w:sz="4" w:space="0" w:color="000000"/>
            </w:tcBorders>
            <w:vAlign w:val="center"/>
          </w:tcPr>
          <w:p w:rsidR="005D304F" w:rsidRDefault="009F70D8">
            <w:pPr>
              <w:widowControl w:val="0"/>
              <w:spacing w:line="240" w:lineRule="exact"/>
              <w:jc w:val="center"/>
              <w:rPr>
                <w:rFonts w:ascii="Times New Roman" w:hAnsi="Times New Roman"/>
              </w:rPr>
            </w:pPr>
            <w:r>
              <w:rPr>
                <w:rFonts w:ascii="Times New Roman" w:hAnsi="Times New Roman"/>
                <w:sz w:val="28"/>
                <w:szCs w:val="28"/>
              </w:rPr>
              <w:t>4</w:t>
            </w:r>
          </w:p>
        </w:tc>
      </w:tr>
      <w:tr w:rsidR="005D304F" w:rsidTr="00981B73">
        <w:trPr>
          <w:gridAfter w:val="1"/>
          <w:wAfter w:w="89" w:type="dxa"/>
          <w:trHeight w:val="240"/>
        </w:trPr>
        <w:tc>
          <w:tcPr>
            <w:tcW w:w="647" w:type="dxa"/>
            <w:tcBorders>
              <w:top w:val="single" w:sz="4" w:space="0" w:color="000000"/>
              <w:left w:val="single" w:sz="4" w:space="0" w:color="000000"/>
              <w:bottom w:val="single" w:sz="4" w:space="0" w:color="000000"/>
              <w:right w:val="single" w:sz="4" w:space="0" w:color="000000"/>
            </w:tcBorders>
            <w:tcMar>
              <w:top w:w="75" w:type="dxa"/>
              <w:left w:w="40" w:type="dxa"/>
              <w:bottom w:w="75" w:type="dxa"/>
              <w:right w:w="40" w:type="dxa"/>
            </w:tcMar>
          </w:tcPr>
          <w:p w:rsidR="005D304F" w:rsidRDefault="009F70D8">
            <w:pPr>
              <w:widowControl w:val="0"/>
              <w:spacing w:line="240" w:lineRule="auto"/>
              <w:jc w:val="center"/>
              <w:rPr>
                <w:rFonts w:ascii="Times New Roman" w:hAnsi="Times New Roman"/>
                <w:sz w:val="28"/>
                <w:szCs w:val="28"/>
              </w:rPr>
            </w:pPr>
            <w:r>
              <w:rPr>
                <w:rFonts w:ascii="Times New Roman" w:hAnsi="Times New Roman"/>
                <w:sz w:val="28"/>
                <w:szCs w:val="28"/>
                <w:lang w:eastAsia="ru-RU"/>
              </w:rPr>
              <w:t>1.</w:t>
            </w:r>
          </w:p>
        </w:tc>
        <w:tc>
          <w:tcPr>
            <w:tcW w:w="3889" w:type="dxa"/>
            <w:gridSpan w:val="2"/>
            <w:tcBorders>
              <w:top w:val="single" w:sz="4" w:space="0" w:color="000000"/>
              <w:left w:val="single" w:sz="4" w:space="0" w:color="000000"/>
              <w:bottom w:val="single" w:sz="4" w:space="0" w:color="000000"/>
              <w:right w:val="single" w:sz="4" w:space="0" w:color="000000"/>
            </w:tcBorders>
            <w:tcMar>
              <w:top w:w="75" w:type="dxa"/>
              <w:left w:w="40" w:type="dxa"/>
              <w:bottom w:w="75" w:type="dxa"/>
              <w:right w:w="40" w:type="dxa"/>
            </w:tcMar>
          </w:tcPr>
          <w:p w:rsidR="005D304F" w:rsidRPr="007160A6" w:rsidRDefault="009F70D8" w:rsidP="007160A6">
            <w:pPr>
              <w:widowControl w:val="0"/>
              <w:spacing w:after="0" w:line="240" w:lineRule="auto"/>
              <w:jc w:val="center"/>
              <w:rPr>
                <w:rFonts w:ascii="Times New Roman" w:eastAsia="Times New Roman" w:hAnsi="Times New Roman"/>
                <w:sz w:val="28"/>
                <w:szCs w:val="28"/>
                <w:lang w:eastAsia="ar-SA"/>
              </w:rPr>
            </w:pPr>
            <w:r w:rsidRPr="007160A6">
              <w:rPr>
                <w:rFonts w:ascii="Times New Roman" w:eastAsia="Times New Roman" w:hAnsi="Times New Roman"/>
                <w:sz w:val="28"/>
                <w:szCs w:val="28"/>
                <w:lang w:eastAsia="ar-SA"/>
              </w:rPr>
              <w:t>Муниципальное казенное учреждение «Многофункциональный центр предоставления государственных и муниципальных услуг» Туркменского муниципального округа Ставропольского края</w:t>
            </w:r>
          </w:p>
        </w:tc>
        <w:tc>
          <w:tcPr>
            <w:tcW w:w="2812" w:type="dxa"/>
            <w:tcBorders>
              <w:top w:val="single" w:sz="4" w:space="0" w:color="000000"/>
              <w:left w:val="single" w:sz="4" w:space="0" w:color="000000"/>
              <w:bottom w:val="single" w:sz="4" w:space="0" w:color="000000"/>
              <w:right w:val="single" w:sz="4" w:space="0" w:color="000000"/>
            </w:tcBorders>
            <w:tcMar>
              <w:top w:w="75" w:type="dxa"/>
              <w:left w:w="40" w:type="dxa"/>
              <w:bottom w:w="75" w:type="dxa"/>
              <w:right w:w="40" w:type="dxa"/>
            </w:tcMar>
          </w:tcPr>
          <w:p w:rsidR="007160A6" w:rsidRDefault="009F70D8" w:rsidP="007160A6">
            <w:pPr>
              <w:widowControl w:val="0"/>
              <w:spacing w:after="0" w:line="240" w:lineRule="auto"/>
              <w:jc w:val="center"/>
              <w:rPr>
                <w:rFonts w:ascii="Times New Roman" w:hAnsi="Times New Roman"/>
                <w:bCs/>
                <w:color w:val="000000"/>
                <w:sz w:val="28"/>
                <w:szCs w:val="28"/>
              </w:rPr>
            </w:pPr>
            <w:r w:rsidRPr="007160A6">
              <w:rPr>
                <w:rFonts w:ascii="Times New Roman" w:hAnsi="Times New Roman"/>
                <w:bCs/>
                <w:color w:val="000000"/>
                <w:sz w:val="28"/>
                <w:szCs w:val="28"/>
              </w:rPr>
              <w:t xml:space="preserve">356540, Ставропольский край, Туркменский район, </w:t>
            </w:r>
          </w:p>
          <w:p w:rsidR="007160A6" w:rsidRDefault="009F70D8" w:rsidP="007160A6">
            <w:pPr>
              <w:widowControl w:val="0"/>
              <w:spacing w:after="0" w:line="240" w:lineRule="auto"/>
              <w:jc w:val="center"/>
              <w:rPr>
                <w:rFonts w:ascii="Times New Roman" w:hAnsi="Times New Roman"/>
                <w:bCs/>
                <w:color w:val="000000"/>
                <w:sz w:val="28"/>
                <w:szCs w:val="28"/>
              </w:rPr>
            </w:pPr>
            <w:r w:rsidRPr="007160A6">
              <w:rPr>
                <w:rFonts w:ascii="Times New Roman" w:hAnsi="Times New Roman"/>
                <w:bCs/>
                <w:color w:val="000000"/>
                <w:sz w:val="28"/>
                <w:szCs w:val="28"/>
              </w:rPr>
              <w:t xml:space="preserve">с. Летняя Ставка, </w:t>
            </w:r>
          </w:p>
          <w:p w:rsidR="005D304F" w:rsidRPr="007160A6" w:rsidRDefault="009F70D8" w:rsidP="007160A6">
            <w:pPr>
              <w:widowControl w:val="0"/>
              <w:spacing w:after="0" w:line="240" w:lineRule="auto"/>
              <w:jc w:val="center"/>
              <w:rPr>
                <w:rFonts w:ascii="Times New Roman" w:hAnsi="Times New Roman"/>
                <w:bCs/>
                <w:color w:val="000000"/>
                <w:sz w:val="28"/>
                <w:szCs w:val="28"/>
              </w:rPr>
            </w:pPr>
            <w:r w:rsidRPr="007160A6">
              <w:rPr>
                <w:rFonts w:ascii="Times New Roman" w:hAnsi="Times New Roman"/>
                <w:bCs/>
                <w:color w:val="000000"/>
                <w:sz w:val="28"/>
                <w:szCs w:val="28"/>
              </w:rPr>
              <w:t>ул. Интернациональная д.8, А</w:t>
            </w:r>
          </w:p>
          <w:p w:rsidR="005D304F" w:rsidRPr="007160A6" w:rsidRDefault="005D304F" w:rsidP="007160A6">
            <w:pPr>
              <w:widowControl w:val="0"/>
              <w:spacing w:after="0" w:line="240" w:lineRule="auto"/>
              <w:jc w:val="center"/>
              <w:rPr>
                <w:rFonts w:ascii="Times New Roman" w:hAnsi="Times New Roman"/>
                <w:sz w:val="28"/>
                <w:szCs w:val="28"/>
                <w:lang w:eastAsia="ru-RU"/>
              </w:rPr>
            </w:pPr>
          </w:p>
        </w:tc>
        <w:tc>
          <w:tcPr>
            <w:tcW w:w="2203" w:type="dxa"/>
            <w:tcBorders>
              <w:top w:val="single" w:sz="4" w:space="0" w:color="000000"/>
              <w:left w:val="single" w:sz="4" w:space="0" w:color="000000"/>
              <w:bottom w:val="single" w:sz="4" w:space="0" w:color="000000"/>
              <w:right w:val="single" w:sz="4" w:space="0" w:color="000000"/>
            </w:tcBorders>
            <w:tcMar>
              <w:top w:w="75" w:type="dxa"/>
              <w:left w:w="40" w:type="dxa"/>
              <w:bottom w:w="75" w:type="dxa"/>
              <w:right w:w="40" w:type="dxa"/>
            </w:tcMar>
          </w:tcPr>
          <w:p w:rsidR="00981B73" w:rsidRDefault="007160A6" w:rsidP="00981B73">
            <w:pPr>
              <w:widowControl w:val="0"/>
              <w:spacing w:after="0" w:line="240" w:lineRule="auto"/>
              <w:jc w:val="center"/>
              <w:rPr>
                <w:rFonts w:ascii="Times New Roman" w:hAnsi="Times New Roman"/>
                <w:sz w:val="28"/>
                <w:szCs w:val="28"/>
              </w:rPr>
            </w:pPr>
            <w:r w:rsidRPr="007160A6">
              <w:rPr>
                <w:rFonts w:ascii="Times New Roman" w:hAnsi="Times New Roman"/>
                <w:sz w:val="28"/>
                <w:szCs w:val="28"/>
              </w:rPr>
              <w:t xml:space="preserve">Тел.: </w:t>
            </w:r>
          </w:p>
          <w:p w:rsidR="005D304F" w:rsidRPr="007160A6" w:rsidRDefault="00981B73" w:rsidP="00981B73">
            <w:pPr>
              <w:widowControl w:val="0"/>
              <w:spacing w:line="240" w:lineRule="auto"/>
              <w:jc w:val="center"/>
              <w:rPr>
                <w:rFonts w:ascii="Times New Roman" w:hAnsi="Times New Roman"/>
                <w:sz w:val="28"/>
                <w:szCs w:val="28"/>
              </w:rPr>
            </w:pPr>
            <w:r>
              <w:rPr>
                <w:rFonts w:ascii="Times New Roman" w:hAnsi="Times New Roman"/>
                <w:sz w:val="28"/>
                <w:szCs w:val="28"/>
              </w:rPr>
              <w:t>8(86565)</w:t>
            </w:r>
            <w:r w:rsidR="009F70D8" w:rsidRPr="007160A6">
              <w:rPr>
                <w:rFonts w:ascii="Times New Roman" w:hAnsi="Times New Roman"/>
                <w:sz w:val="28"/>
                <w:szCs w:val="28"/>
              </w:rPr>
              <w:t>2-03-32, 2-03-31</w:t>
            </w:r>
          </w:p>
          <w:p w:rsidR="005D304F" w:rsidRPr="007160A6" w:rsidRDefault="009F70D8" w:rsidP="007160A6">
            <w:pPr>
              <w:widowControl w:val="0"/>
              <w:spacing w:line="240" w:lineRule="auto"/>
              <w:jc w:val="center"/>
              <w:rPr>
                <w:rFonts w:ascii="Times New Roman" w:hAnsi="Times New Roman"/>
                <w:sz w:val="28"/>
                <w:szCs w:val="28"/>
              </w:rPr>
            </w:pPr>
            <w:r w:rsidRPr="007160A6">
              <w:rPr>
                <w:rFonts w:ascii="Times New Roman" w:hAnsi="Times New Roman"/>
                <w:sz w:val="28"/>
                <w:szCs w:val="28"/>
              </w:rPr>
              <w:t>mfc@tmo.stavregion.ru</w:t>
            </w:r>
          </w:p>
          <w:p w:rsidR="005D304F" w:rsidRPr="007160A6" w:rsidRDefault="005D304F" w:rsidP="007160A6">
            <w:pPr>
              <w:pStyle w:val="aff1"/>
              <w:widowControl w:val="0"/>
              <w:spacing w:after="160"/>
              <w:jc w:val="center"/>
              <w:rPr>
                <w:rFonts w:ascii="Times New Roman" w:hAnsi="Times New Roman" w:cs="Times New Roman"/>
                <w:bCs/>
                <w:sz w:val="28"/>
                <w:szCs w:val="28"/>
                <w:lang w:eastAsia="ru-RU"/>
              </w:rPr>
            </w:pPr>
            <w:bookmarkStart w:id="5" w:name="_GoBack21"/>
            <w:bookmarkEnd w:id="5"/>
          </w:p>
        </w:tc>
      </w:tr>
      <w:tr w:rsidR="005D304F" w:rsidTr="00981B73">
        <w:tc>
          <w:tcPr>
            <w:tcW w:w="4395" w:type="dxa"/>
            <w:gridSpan w:val="2"/>
          </w:tcPr>
          <w:p w:rsidR="005D304F" w:rsidRDefault="005D304F">
            <w:pPr>
              <w:widowControl w:val="0"/>
              <w:spacing w:after="0" w:line="240" w:lineRule="exact"/>
              <w:rPr>
                <w:rFonts w:ascii="Times New Roman" w:hAnsi="Times New Roman"/>
                <w:color w:val="000000"/>
                <w:sz w:val="26"/>
                <w:szCs w:val="26"/>
                <w:lang w:eastAsia="ar-SA"/>
              </w:rPr>
            </w:pPr>
          </w:p>
          <w:p w:rsidR="005D304F" w:rsidRDefault="005D304F">
            <w:pPr>
              <w:widowControl w:val="0"/>
              <w:rPr>
                <w:rFonts w:ascii="Times New Roman" w:hAnsi="Times New Roman"/>
                <w:color w:val="000000"/>
                <w:sz w:val="26"/>
                <w:szCs w:val="26"/>
                <w:lang w:eastAsia="ar-SA"/>
              </w:rPr>
            </w:pPr>
          </w:p>
        </w:tc>
        <w:tc>
          <w:tcPr>
            <w:tcW w:w="5245" w:type="dxa"/>
            <w:gridSpan w:val="4"/>
          </w:tcPr>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5D304F">
            <w:pPr>
              <w:widowControl w:val="0"/>
              <w:spacing w:after="0" w:line="240" w:lineRule="exact"/>
              <w:jc w:val="both"/>
              <w:rPr>
                <w:rFonts w:ascii="Times New Roman" w:hAnsi="Times New Roman"/>
                <w:sz w:val="28"/>
                <w:szCs w:val="28"/>
              </w:rPr>
            </w:pPr>
          </w:p>
          <w:p w:rsidR="005D304F" w:rsidRDefault="009F70D8">
            <w:pPr>
              <w:widowControl w:val="0"/>
              <w:spacing w:after="0" w:line="240" w:lineRule="exact"/>
              <w:jc w:val="both"/>
              <w:rPr>
                <w:rFonts w:ascii="Times New Roman" w:hAnsi="Times New Roman"/>
              </w:rPr>
            </w:pPr>
            <w:r>
              <w:rPr>
                <w:rFonts w:ascii="Times New Roman" w:hAnsi="Times New Roman"/>
                <w:sz w:val="28"/>
                <w:szCs w:val="28"/>
              </w:rPr>
              <w:t>Приложение 3</w:t>
            </w:r>
          </w:p>
          <w:p w:rsidR="005D304F" w:rsidRPr="00981B73" w:rsidRDefault="009F70D8">
            <w:pPr>
              <w:widowControl w:val="0"/>
              <w:spacing w:after="0" w:line="240" w:lineRule="exact"/>
              <w:jc w:val="both"/>
              <w:rPr>
                <w:rFonts w:ascii="Times New Roman" w:hAnsi="Times New Roman"/>
                <w:sz w:val="28"/>
                <w:szCs w:val="28"/>
              </w:rPr>
            </w:pPr>
            <w:r>
              <w:rPr>
                <w:rFonts w:ascii="Times New Roman" w:hAnsi="Times New Roman"/>
                <w:sz w:val="28"/>
                <w:szCs w:val="28"/>
              </w:rPr>
              <w:t>к соглашению о взаимодействии между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и администрацией</w:t>
            </w:r>
            <w:r w:rsidR="00981B73" w:rsidRPr="00981B73">
              <w:rPr>
                <w:rFonts w:ascii="Times New Roman" w:hAnsi="Times New Roman"/>
                <w:sz w:val="28"/>
                <w:szCs w:val="28"/>
              </w:rPr>
              <w:t xml:space="preserve"> Туркменского муниципального округа Ставропольского края </w:t>
            </w:r>
            <w:r>
              <w:rPr>
                <w:rFonts w:ascii="Times New Roman" w:hAnsi="Times New Roman"/>
                <w:sz w:val="28"/>
                <w:szCs w:val="28"/>
              </w:rPr>
              <w:t>№</w:t>
            </w:r>
            <w:r w:rsidR="00981B73">
              <w:rPr>
                <w:rFonts w:ascii="Times New Roman" w:hAnsi="Times New Roman"/>
                <w:sz w:val="28"/>
                <w:szCs w:val="28"/>
              </w:rPr>
              <w:t xml:space="preserve"> 12-ОМС</w:t>
            </w:r>
          </w:p>
        </w:tc>
      </w:tr>
    </w:tbl>
    <w:p w:rsidR="005D304F" w:rsidRDefault="005D304F">
      <w:pPr>
        <w:widowControl w:val="0"/>
        <w:spacing w:after="0" w:line="240" w:lineRule="exact"/>
        <w:rPr>
          <w:rFonts w:ascii="Times New Roman" w:hAnsi="Times New Roman"/>
          <w:sz w:val="26"/>
          <w:szCs w:val="26"/>
          <w:lang w:eastAsia="ru-RU"/>
        </w:rPr>
      </w:pPr>
    </w:p>
    <w:p w:rsidR="00981B73" w:rsidRDefault="00981B73">
      <w:pPr>
        <w:widowControl w:val="0"/>
        <w:spacing w:after="0" w:line="240" w:lineRule="exact"/>
        <w:rPr>
          <w:rFonts w:ascii="Times New Roman" w:hAnsi="Times New Roman"/>
          <w:sz w:val="26"/>
          <w:szCs w:val="26"/>
          <w:lang w:eastAsia="ru-RU"/>
        </w:rPr>
      </w:pPr>
    </w:p>
    <w:p w:rsidR="005D304F" w:rsidRPr="00981B73" w:rsidRDefault="009F70D8" w:rsidP="00981B73">
      <w:pPr>
        <w:spacing w:after="0" w:line="240" w:lineRule="exact"/>
        <w:jc w:val="center"/>
        <w:rPr>
          <w:rFonts w:ascii="Times New Roman" w:hAnsi="Times New Roman"/>
        </w:rPr>
      </w:pPr>
      <w:bookmarkStart w:id="6" w:name="P512"/>
      <w:bookmarkEnd w:id="6"/>
      <w:r>
        <w:rPr>
          <w:rFonts w:ascii="Times New Roman" w:hAnsi="Times New Roman"/>
          <w:b/>
          <w:color w:val="000000"/>
          <w:sz w:val="28"/>
          <w:szCs w:val="28"/>
        </w:rPr>
        <w:t xml:space="preserve">Порядок электронного взаимодействия при предоставлении государственных </w:t>
      </w:r>
      <w:r>
        <w:rPr>
          <w:rFonts w:ascii="Times New Roman" w:hAnsi="Times New Roman"/>
          <w:b/>
          <w:sz w:val="28"/>
          <w:szCs w:val="28"/>
        </w:rPr>
        <w:t>(муниципальных)</w:t>
      </w:r>
      <w:r>
        <w:rPr>
          <w:rFonts w:ascii="Times New Roman" w:hAnsi="Times New Roman"/>
          <w:b/>
          <w:color w:val="000000"/>
          <w:sz w:val="28"/>
          <w:szCs w:val="28"/>
        </w:rPr>
        <w:t xml:space="preserve"> услуг</w:t>
      </w:r>
    </w:p>
    <w:p w:rsidR="005D304F" w:rsidRDefault="005D304F">
      <w:pPr>
        <w:spacing w:after="0" w:line="240" w:lineRule="exact"/>
        <w:ind w:firstLine="709"/>
        <w:jc w:val="both"/>
        <w:rPr>
          <w:rFonts w:ascii="Times New Roman" w:hAnsi="Times New Roman"/>
          <w:sz w:val="28"/>
          <w:szCs w:val="28"/>
        </w:rPr>
      </w:pP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 xml:space="preserve">При наличии технической возможности взаимодействие между УМФЦ, МФЦ и </w:t>
      </w:r>
      <w:r>
        <w:rPr>
          <w:rFonts w:ascii="Times New Roman" w:hAnsi="Times New Roman"/>
          <w:sz w:val="28"/>
          <w:szCs w:val="28"/>
          <w:lang w:eastAsia="ru-RU"/>
        </w:rPr>
        <w:t>Органом</w:t>
      </w:r>
      <w:r>
        <w:rPr>
          <w:rFonts w:ascii="Times New Roman" w:hAnsi="Times New Roman"/>
          <w:sz w:val="28"/>
          <w:szCs w:val="28"/>
        </w:rPr>
        <w:t xml:space="preserve"> </w:t>
      </w:r>
      <w:r>
        <w:rPr>
          <w:rFonts w:ascii="Times New Roman" w:hAnsi="Times New Roman"/>
          <w:sz w:val="28"/>
          <w:szCs w:val="28"/>
          <w:lang w:eastAsia="ru-RU"/>
        </w:rPr>
        <w:t xml:space="preserve">в электронной форме при организации предоставления государственных (муниципальных) услуг осуществляется путем отправки электронных пакетов документов из автоматизированной информационной системы МФЦ в </w:t>
      </w:r>
      <w:r>
        <w:rPr>
          <w:rFonts w:ascii="Times New Roman" w:hAnsi="Times New Roman"/>
          <w:sz w:val="28"/>
          <w:szCs w:val="28"/>
        </w:rPr>
        <w:t xml:space="preserve">Единую информационно-аналитическую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(функций), предоставляемых (исполняемых) органами исполнительной власти Ставропольского края (далее соответственно – </w:t>
      </w:r>
      <w:r>
        <w:rPr>
          <w:rFonts w:ascii="Times New Roman" w:hAnsi="Times New Roman"/>
          <w:sz w:val="28"/>
          <w:szCs w:val="28"/>
          <w:lang w:eastAsia="ru-RU"/>
        </w:rPr>
        <w:t>ГИС МФЦ,</w:t>
      </w:r>
      <w:r>
        <w:rPr>
          <w:rFonts w:ascii="Times New Roman" w:hAnsi="Times New Roman"/>
          <w:sz w:val="28"/>
          <w:szCs w:val="28"/>
        </w:rPr>
        <w:t xml:space="preserve"> ЕИАС СК).</w:t>
      </w:r>
    </w:p>
    <w:p w:rsidR="005D304F" w:rsidRDefault="009F70D8">
      <w:pPr>
        <w:spacing w:after="0" w:line="240" w:lineRule="auto"/>
        <w:ind w:firstLine="709"/>
        <w:jc w:val="both"/>
        <w:rPr>
          <w:rFonts w:ascii="Times New Roman" w:hAnsi="Times New Roman"/>
        </w:rPr>
      </w:pPr>
      <w:r>
        <w:rPr>
          <w:rFonts w:ascii="Times New Roman" w:hAnsi="Times New Roman"/>
          <w:sz w:val="28"/>
          <w:szCs w:val="28"/>
        </w:rPr>
        <w:t>По результатам предоставления государственных (муниципальных) услуг в МФЦ направляются электронные документы, подписанные усиленной квалифицированной электронной подписью уполномоченного должностного лица Органа, с использованием ЕИАС СК.</w:t>
      </w:r>
    </w:p>
    <w:p w:rsidR="005D304F" w:rsidRDefault="009F70D8">
      <w:pPr>
        <w:tabs>
          <w:tab w:val="left" w:pos="284"/>
        </w:tabs>
        <w:spacing w:after="0" w:line="240" w:lineRule="auto"/>
        <w:ind w:firstLine="709"/>
        <w:jc w:val="both"/>
        <w:rPr>
          <w:rFonts w:ascii="Times New Roman" w:hAnsi="Times New Roman"/>
        </w:rPr>
      </w:pPr>
      <w:r>
        <w:rPr>
          <w:rFonts w:ascii="Times New Roman" w:hAnsi="Times New Roman"/>
          <w:sz w:val="28"/>
          <w:szCs w:val="28"/>
        </w:rPr>
        <w:t>МФЦ обеспечивают составление и выдачу заявителям документов на бумажном носителе, подтверждающих содержание электронных документов, полученных по результатам предоставления государственной услуги, указанной в настоящем пункте,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Российской Федерации от 18 марта 2015 г. № 250, а также заверение экземпляра электронного документа на бумажном носителе с использованием надписи и печати МФЦ.</w:t>
      </w: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lastRenderedPageBreak/>
        <w:t>Уполномоченный сотрудник МФЦ при подготовке экземпляра электронного документа на бумажном носителе, направленного по результатам предоставления государственных услуг, обеспечивает заверение экземпляра электронного документа на бумажном носителе с использованием надписи и печати МФЦ, соответствующим нижеуказанным требованиям при условии, что электронный документ подписан усиленной квалифицированной электронной подписью уполномоченного должностного лица органа, предоставляющего государственную (муниципальную) услугу, и содержит реквизиты сертификата ключа проверки электронной подписи:</w:t>
      </w:r>
    </w:p>
    <w:p w:rsidR="005D304F" w:rsidRDefault="009F70D8">
      <w:pPr>
        <w:spacing w:after="0" w:line="240" w:lineRule="auto"/>
        <w:jc w:val="both"/>
        <w:rPr>
          <w:rFonts w:ascii="Times New Roman" w:hAnsi="Times New Roman"/>
        </w:rPr>
      </w:pPr>
      <w:r>
        <w:rPr>
          <w:rFonts w:ascii="Times New Roman" w:eastAsia="Times New Roman" w:hAnsi="Times New Roman"/>
          <w:color w:val="000000"/>
          <w:sz w:val="28"/>
          <w:szCs w:val="28"/>
          <w:lang w:eastAsia="ar-SA"/>
        </w:rPr>
        <w:t xml:space="preserve">серийный номер сертификата ключа проверки электронной подписи; </w:t>
      </w:r>
    </w:p>
    <w:p w:rsidR="005D304F" w:rsidRDefault="009F70D8">
      <w:pPr>
        <w:spacing w:after="0" w:line="240" w:lineRule="auto"/>
        <w:jc w:val="both"/>
        <w:rPr>
          <w:rFonts w:ascii="Times New Roman" w:hAnsi="Times New Roman"/>
        </w:rPr>
      </w:pPr>
      <w:r>
        <w:rPr>
          <w:rFonts w:ascii="Times New Roman" w:eastAsia="Times New Roman" w:hAnsi="Times New Roman"/>
          <w:color w:val="000000"/>
          <w:sz w:val="28"/>
          <w:szCs w:val="28"/>
          <w:lang w:eastAsia="ar-SA"/>
        </w:rPr>
        <w:t>срок действия сертификата ключа проверки электронной подписи;</w:t>
      </w:r>
    </w:p>
    <w:p w:rsidR="005D304F" w:rsidRDefault="009F70D8">
      <w:pPr>
        <w:spacing w:after="0" w:line="240" w:lineRule="auto"/>
        <w:jc w:val="both"/>
        <w:rPr>
          <w:rFonts w:ascii="Times New Roman" w:hAnsi="Times New Roman"/>
        </w:rPr>
      </w:pPr>
      <w:r>
        <w:rPr>
          <w:rFonts w:ascii="Times New Roman" w:eastAsia="Times New Roman" w:hAnsi="Times New Roman"/>
          <w:color w:val="000000"/>
          <w:sz w:val="28"/>
          <w:szCs w:val="28"/>
          <w:lang w:eastAsia="ar-SA"/>
        </w:rPr>
        <w:t>фамилия, имя, отчество (если имеется) владельца сертификата ключа проверки электронной подписи.</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Пример печати для заверения документов при предоставлении государственных (муниципальных) услуг Органа в МФЦ:</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p>
    <w:p w:rsidR="007160A6" w:rsidRPr="007160A6" w:rsidRDefault="007160A6" w:rsidP="007160A6">
      <w:pPr>
        <w:suppressAutoHyphens w:val="0"/>
        <w:overflowPunct/>
        <w:spacing w:after="0" w:line="240" w:lineRule="auto"/>
        <w:jc w:val="center"/>
        <w:rPr>
          <w:rFonts w:ascii="Times New Roman" w:eastAsia="Times New Roman" w:hAnsi="Times New Roman"/>
          <w:color w:val="000000"/>
          <w:sz w:val="28"/>
          <w:szCs w:val="28"/>
          <w:lang w:eastAsia="ar-SA"/>
        </w:rPr>
      </w:pPr>
      <w:r w:rsidRPr="007160A6">
        <w:rPr>
          <w:noProof/>
          <w:lang w:eastAsia="ru-RU"/>
        </w:rPr>
        <w:drawing>
          <wp:inline distT="0" distB="0" distL="0" distR="0">
            <wp:extent cx="1865630" cy="1807845"/>
            <wp:effectExtent l="0" t="0" r="0" b="0"/>
            <wp:docPr id="1" name="Рисунок 2" descr="C:\Users\GresAA.UMFC26\Desktop\2023-07-11_11-42-48_winscan_to_pd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C:\Users\GresAA.UMFC26\Desktop\2023-07-11_11-42-48_winscan_to_pdf..jpeg"/>
                    <pic:cNvPicPr>
                      <a:picLocks noChangeAspect="1"/>
                    </pic:cNvPicPr>
                  </pic:nvPicPr>
                  <pic:blipFill>
                    <a:blip r:embed="rId25" cstate="print"/>
                    <a:stretch/>
                  </pic:blipFill>
                  <pic:spPr bwMode="auto">
                    <a:xfrm>
                      <a:off x="0" y="0"/>
                      <a:ext cx="1865630" cy="1807845"/>
                    </a:xfrm>
                    <a:prstGeom prst="rect">
                      <a:avLst/>
                    </a:prstGeom>
                  </pic:spPr>
                </pic:pic>
              </a:graphicData>
            </a:graphic>
          </wp:inline>
        </w:drawing>
      </w:r>
    </w:p>
    <w:p w:rsidR="007160A6" w:rsidRPr="007160A6" w:rsidRDefault="007160A6" w:rsidP="007160A6">
      <w:pPr>
        <w:suppressAutoHyphens w:val="0"/>
        <w:overflowPunct/>
        <w:spacing w:after="0" w:line="240" w:lineRule="auto"/>
        <w:jc w:val="center"/>
        <w:rPr>
          <w:rFonts w:ascii="Times New Roman" w:eastAsia="Times New Roman" w:hAnsi="Times New Roman"/>
          <w:color w:val="000000"/>
          <w:sz w:val="28"/>
          <w:szCs w:val="28"/>
          <w:lang w:eastAsia="ar-SA"/>
        </w:rPr>
      </w:pP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Печать имеет круглую форму (диаметр окружности 38-42 мм).</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В центре печати располагается текст в четыре строки «Мои документы государственные и муниципальные услуги».</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Печать должна содержать следующие обязательные реквизиты:</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полное наименование учреждения на русском языке с указанием организационно-правовой формы;</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место нахождения учреждения;</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основной государственной регистрационный номер (ОГРН);</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идентификационный номер налогоплательщика (ИНН).</w:t>
      </w:r>
    </w:p>
    <w:p w:rsidR="007160A6" w:rsidRPr="007160A6" w:rsidRDefault="007160A6" w:rsidP="007160A6">
      <w:pPr>
        <w:suppressAutoHyphens w:val="0"/>
        <w:overflowPunct/>
        <w:spacing w:after="0" w:line="240" w:lineRule="auto"/>
        <w:ind w:firstLine="708"/>
        <w:jc w:val="both"/>
        <w:rPr>
          <w:rFonts w:ascii="Times New Roman" w:eastAsia="Times New Roman" w:hAnsi="Times New Roman"/>
          <w:color w:val="000000"/>
          <w:sz w:val="28"/>
          <w:szCs w:val="28"/>
          <w:lang w:eastAsia="ar-SA"/>
        </w:rPr>
      </w:pPr>
      <w:r w:rsidRPr="007160A6">
        <w:rPr>
          <w:rFonts w:ascii="Times New Roman" w:eastAsia="Times New Roman" w:hAnsi="Times New Roman"/>
          <w:color w:val="000000"/>
          <w:sz w:val="28"/>
          <w:szCs w:val="28"/>
          <w:lang w:eastAsia="ar-SA"/>
        </w:rPr>
        <w:t xml:space="preserve">Печать размещается непосредственно в месте размещения надписи, содержащей сведения о сотруднике МФЦ, подготовившем экземпляр электронного документа на бумажном носителе. </w:t>
      </w:r>
    </w:p>
    <w:p w:rsidR="005D304F" w:rsidRDefault="005D304F">
      <w:pPr>
        <w:spacing w:after="0" w:line="240" w:lineRule="auto"/>
        <w:ind w:firstLine="708"/>
        <w:jc w:val="both"/>
        <w:rPr>
          <w:rFonts w:ascii="Times New Roman" w:eastAsia="Times New Roman" w:hAnsi="Times New Roman"/>
          <w:color w:val="000000"/>
          <w:sz w:val="28"/>
          <w:szCs w:val="28"/>
          <w:lang w:eastAsia="ar-SA"/>
        </w:rPr>
      </w:pPr>
    </w:p>
    <w:p w:rsidR="00981B73" w:rsidRDefault="00981B73">
      <w:pPr>
        <w:spacing w:after="0" w:line="240" w:lineRule="auto"/>
        <w:ind w:firstLine="708"/>
        <w:jc w:val="both"/>
        <w:rPr>
          <w:rFonts w:ascii="Times New Roman" w:eastAsia="Times New Roman" w:hAnsi="Times New Roman"/>
          <w:color w:val="000000"/>
          <w:sz w:val="28"/>
          <w:szCs w:val="28"/>
          <w:lang w:eastAsia="ar-SA"/>
        </w:rPr>
      </w:pPr>
    </w:p>
    <w:p w:rsidR="00981B73" w:rsidRDefault="00981B73">
      <w:pPr>
        <w:spacing w:after="0" w:line="240" w:lineRule="auto"/>
        <w:ind w:firstLine="708"/>
        <w:jc w:val="both"/>
        <w:rPr>
          <w:rFonts w:ascii="Times New Roman" w:eastAsia="Times New Roman" w:hAnsi="Times New Roman"/>
          <w:color w:val="000000"/>
          <w:sz w:val="28"/>
          <w:szCs w:val="28"/>
          <w:lang w:eastAsia="ar-SA"/>
        </w:rPr>
      </w:pP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lastRenderedPageBreak/>
        <w:t>Пример надписи, содержащей сведения о сотруднике МФЦ, подготовившем экземпляр электронного документа на бумажном носителе:</w:t>
      </w:r>
    </w:p>
    <w:p w:rsidR="005D304F" w:rsidRDefault="005D304F">
      <w:pPr>
        <w:spacing w:after="0" w:line="240" w:lineRule="auto"/>
        <w:jc w:val="both"/>
        <w:rPr>
          <w:rFonts w:ascii="Times New Roman" w:eastAsia="Times New Roman" w:hAnsi="Times New Roman"/>
          <w:color w:val="000000"/>
          <w:sz w:val="28"/>
          <w:szCs w:val="28"/>
          <w:lang w:eastAsia="ar-SA"/>
        </w:rPr>
      </w:pPr>
    </w:p>
    <w:tbl>
      <w:tblPr>
        <w:tblW w:w="4253" w:type="dxa"/>
        <w:tblInd w:w="2376" w:type="dxa"/>
        <w:tblLayout w:type="fixed"/>
        <w:tblLook w:val="04A0" w:firstRow="1" w:lastRow="0" w:firstColumn="1" w:lastColumn="0" w:noHBand="0" w:noVBand="1"/>
      </w:tblPr>
      <w:tblGrid>
        <w:gridCol w:w="4253"/>
      </w:tblGrid>
      <w:tr w:rsidR="005D304F">
        <w:tc>
          <w:tcPr>
            <w:tcW w:w="4253" w:type="dxa"/>
            <w:tcBorders>
              <w:top w:val="single" w:sz="4" w:space="0" w:color="000000"/>
              <w:left w:val="single" w:sz="4" w:space="0" w:color="000000"/>
              <w:bottom w:val="single" w:sz="4" w:space="0" w:color="000000"/>
              <w:right w:val="single" w:sz="4" w:space="0" w:color="000000"/>
            </w:tcBorders>
          </w:tcPr>
          <w:p w:rsidR="005D304F" w:rsidRDefault="009F70D8">
            <w:pPr>
              <w:widowControl w:val="0"/>
              <w:spacing w:after="0"/>
              <w:jc w:val="center"/>
              <w:rPr>
                <w:rFonts w:ascii="Times New Roman" w:hAnsi="Times New Roman"/>
              </w:rPr>
            </w:pPr>
            <w:r>
              <w:rPr>
                <w:rFonts w:ascii="Times New Roman" w:hAnsi="Times New Roman"/>
                <w:sz w:val="16"/>
                <w:szCs w:val="16"/>
              </w:rPr>
              <w:t>Муниципальное казенное учреждение «Многофункциональный центр предоставления государственных и муниципальных услуг в городе Ставрополе»</w:t>
            </w:r>
          </w:p>
          <w:p w:rsidR="005D304F" w:rsidRDefault="009F70D8">
            <w:pPr>
              <w:widowControl w:val="0"/>
              <w:spacing w:after="0"/>
              <w:jc w:val="center"/>
              <w:rPr>
                <w:rFonts w:ascii="Times New Roman" w:hAnsi="Times New Roman"/>
              </w:rPr>
            </w:pPr>
            <w:r>
              <w:rPr>
                <w:rFonts w:ascii="Times New Roman" w:hAnsi="Times New Roman"/>
                <w:sz w:val="16"/>
                <w:szCs w:val="16"/>
              </w:rPr>
              <w:t>355000, г. Ставрополь, ул. Мира, 282а</w:t>
            </w:r>
          </w:p>
          <w:p w:rsidR="005D304F" w:rsidRDefault="005D304F">
            <w:pPr>
              <w:widowControl w:val="0"/>
              <w:spacing w:after="0"/>
              <w:jc w:val="center"/>
              <w:rPr>
                <w:rFonts w:ascii="Times New Roman" w:hAnsi="Times New Roman"/>
                <w:sz w:val="6"/>
                <w:szCs w:val="16"/>
              </w:rPr>
            </w:pPr>
          </w:p>
          <w:p w:rsidR="005D304F" w:rsidRDefault="009F70D8">
            <w:pPr>
              <w:widowControl w:val="0"/>
              <w:spacing w:after="0"/>
              <w:jc w:val="center"/>
              <w:rPr>
                <w:rFonts w:ascii="Times New Roman" w:hAnsi="Times New Roman"/>
              </w:rPr>
            </w:pPr>
            <w:r>
              <w:rPr>
                <w:rFonts w:ascii="Times New Roman" w:hAnsi="Times New Roman"/>
                <w:sz w:val="16"/>
                <w:szCs w:val="16"/>
              </w:rPr>
              <w:t>Документ получен по электронным каналам связи с использованием электронной цифровой подписи</w:t>
            </w:r>
          </w:p>
          <w:p w:rsidR="005D304F" w:rsidRDefault="009F70D8">
            <w:pPr>
              <w:widowControl w:val="0"/>
              <w:spacing w:after="0"/>
              <w:jc w:val="center"/>
              <w:rPr>
                <w:rFonts w:ascii="Times New Roman" w:hAnsi="Times New Roman"/>
              </w:rPr>
            </w:pPr>
            <w:r>
              <w:rPr>
                <w:rFonts w:ascii="Times New Roman" w:hAnsi="Times New Roman"/>
                <w:sz w:val="16"/>
                <w:szCs w:val="16"/>
              </w:rPr>
              <w:t>______________________    ____________________</w:t>
            </w:r>
          </w:p>
          <w:p w:rsidR="005D304F" w:rsidRDefault="009F70D8">
            <w:pPr>
              <w:widowControl w:val="0"/>
              <w:spacing w:after="0"/>
              <w:jc w:val="center"/>
              <w:rPr>
                <w:rFonts w:ascii="Times New Roman" w:hAnsi="Times New Roman"/>
              </w:rPr>
            </w:pPr>
            <w:r>
              <w:rPr>
                <w:rFonts w:ascii="Times New Roman" w:hAnsi="Times New Roman"/>
                <w:sz w:val="16"/>
                <w:szCs w:val="16"/>
              </w:rPr>
              <w:t>(Ф.И.О. сотрудника)                       (подпись)</w:t>
            </w:r>
          </w:p>
          <w:p w:rsidR="005D304F" w:rsidRDefault="009F70D8">
            <w:pPr>
              <w:widowControl w:val="0"/>
              <w:spacing w:after="0"/>
              <w:jc w:val="center"/>
              <w:rPr>
                <w:rFonts w:ascii="Times New Roman" w:hAnsi="Times New Roman"/>
              </w:rPr>
            </w:pPr>
            <w:r>
              <w:rPr>
                <w:rFonts w:ascii="Times New Roman" w:hAnsi="Times New Roman"/>
                <w:sz w:val="16"/>
                <w:szCs w:val="16"/>
              </w:rPr>
              <w:t>______________________    ____________________</w:t>
            </w:r>
          </w:p>
          <w:p w:rsidR="005D304F" w:rsidRDefault="009F70D8">
            <w:pPr>
              <w:widowControl w:val="0"/>
              <w:spacing w:after="0"/>
              <w:jc w:val="center"/>
              <w:rPr>
                <w:rFonts w:ascii="Times New Roman" w:hAnsi="Times New Roman"/>
              </w:rPr>
            </w:pPr>
            <w:r>
              <w:rPr>
                <w:rFonts w:ascii="Times New Roman" w:hAnsi="Times New Roman"/>
                <w:sz w:val="16"/>
                <w:szCs w:val="16"/>
              </w:rPr>
              <w:t>(дата)                                               (время)</w:t>
            </w:r>
          </w:p>
          <w:p w:rsidR="005D304F" w:rsidRDefault="005D304F">
            <w:pPr>
              <w:widowControl w:val="0"/>
              <w:spacing w:after="0" w:line="240" w:lineRule="auto"/>
              <w:jc w:val="both"/>
              <w:rPr>
                <w:rFonts w:ascii="Times New Roman" w:eastAsia="Times New Roman" w:hAnsi="Times New Roman"/>
                <w:color w:val="000000"/>
                <w:sz w:val="28"/>
                <w:szCs w:val="28"/>
                <w:lang w:eastAsia="ar-SA"/>
              </w:rPr>
            </w:pPr>
          </w:p>
        </w:tc>
      </w:tr>
    </w:tbl>
    <w:p w:rsidR="005D304F" w:rsidRDefault="005D304F">
      <w:pPr>
        <w:spacing w:after="0" w:line="240" w:lineRule="auto"/>
        <w:jc w:val="both"/>
        <w:rPr>
          <w:rFonts w:ascii="Times New Roman" w:eastAsia="Times New Roman" w:hAnsi="Times New Roman"/>
          <w:color w:val="000000"/>
          <w:sz w:val="28"/>
          <w:szCs w:val="28"/>
          <w:lang w:eastAsia="ar-SA"/>
        </w:rPr>
      </w:pP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 xml:space="preserve">либо </w:t>
      </w:r>
    </w:p>
    <w:tbl>
      <w:tblPr>
        <w:tblW w:w="4253" w:type="dxa"/>
        <w:tblInd w:w="2376" w:type="dxa"/>
        <w:tblLayout w:type="fixed"/>
        <w:tblLook w:val="04A0" w:firstRow="1" w:lastRow="0" w:firstColumn="1" w:lastColumn="0" w:noHBand="0" w:noVBand="1"/>
      </w:tblPr>
      <w:tblGrid>
        <w:gridCol w:w="4253"/>
      </w:tblGrid>
      <w:tr w:rsidR="005D304F">
        <w:tc>
          <w:tcPr>
            <w:tcW w:w="4253" w:type="dxa"/>
            <w:tcBorders>
              <w:top w:val="single" w:sz="4" w:space="0" w:color="000000"/>
              <w:left w:val="single" w:sz="4" w:space="0" w:color="000000"/>
              <w:bottom w:val="single" w:sz="4" w:space="0" w:color="000000"/>
              <w:right w:val="single" w:sz="4" w:space="0" w:color="000000"/>
            </w:tcBorders>
          </w:tcPr>
          <w:p w:rsidR="005D304F" w:rsidRDefault="009F70D8">
            <w:pPr>
              <w:widowControl w:val="0"/>
              <w:spacing w:after="0"/>
              <w:jc w:val="center"/>
              <w:rPr>
                <w:rFonts w:ascii="Times New Roman" w:hAnsi="Times New Roman"/>
              </w:rPr>
            </w:pPr>
            <w:r>
              <w:rPr>
                <w:rFonts w:ascii="Times New Roman" w:hAnsi="Times New Roman"/>
                <w:sz w:val="16"/>
                <w:szCs w:val="16"/>
              </w:rPr>
              <w:t>Составил ______________________</w:t>
            </w:r>
          </w:p>
          <w:p w:rsidR="005D304F" w:rsidRDefault="009F70D8">
            <w:pPr>
              <w:widowControl w:val="0"/>
              <w:spacing w:after="0"/>
              <w:jc w:val="center"/>
              <w:rPr>
                <w:rFonts w:ascii="Times New Roman" w:hAnsi="Times New Roman"/>
              </w:rPr>
            </w:pPr>
            <w:r>
              <w:rPr>
                <w:rFonts w:ascii="Times New Roman" w:hAnsi="Times New Roman"/>
                <w:sz w:val="16"/>
                <w:szCs w:val="16"/>
              </w:rPr>
              <w:t xml:space="preserve">             (Ф.И.О. сотрудника)</w:t>
            </w:r>
          </w:p>
          <w:p w:rsidR="005D304F" w:rsidRDefault="009F70D8">
            <w:pPr>
              <w:widowControl w:val="0"/>
              <w:spacing w:after="0"/>
              <w:jc w:val="center"/>
              <w:rPr>
                <w:rFonts w:ascii="Times New Roman" w:hAnsi="Times New Roman"/>
              </w:rPr>
            </w:pPr>
            <w:r>
              <w:rPr>
                <w:rFonts w:ascii="Times New Roman" w:hAnsi="Times New Roman"/>
                <w:sz w:val="16"/>
                <w:szCs w:val="16"/>
              </w:rPr>
              <w:t>Муниципальное казенное учреждение «Многофункциональный центр предоставления государственных и муниципальных услуг в городе Ставрополе»</w:t>
            </w:r>
          </w:p>
          <w:p w:rsidR="005D304F" w:rsidRDefault="009F70D8">
            <w:pPr>
              <w:widowControl w:val="0"/>
              <w:spacing w:after="0"/>
              <w:jc w:val="center"/>
              <w:rPr>
                <w:rFonts w:ascii="Times New Roman" w:hAnsi="Times New Roman"/>
              </w:rPr>
            </w:pPr>
            <w:r>
              <w:rPr>
                <w:rFonts w:ascii="Times New Roman" w:hAnsi="Times New Roman"/>
                <w:sz w:val="16"/>
                <w:szCs w:val="16"/>
              </w:rPr>
              <w:t>Ставропольский край, г. Ставрополь, ул. Мира, 282а</w:t>
            </w:r>
          </w:p>
          <w:p w:rsidR="005D304F" w:rsidRDefault="005D304F">
            <w:pPr>
              <w:widowControl w:val="0"/>
              <w:spacing w:after="0"/>
              <w:jc w:val="center"/>
              <w:rPr>
                <w:rFonts w:ascii="Times New Roman" w:hAnsi="Times New Roman"/>
                <w:sz w:val="6"/>
                <w:szCs w:val="16"/>
              </w:rPr>
            </w:pPr>
          </w:p>
          <w:p w:rsidR="005D304F" w:rsidRDefault="009F70D8">
            <w:pPr>
              <w:widowControl w:val="0"/>
              <w:spacing w:after="0"/>
              <w:jc w:val="center"/>
              <w:rPr>
                <w:rFonts w:ascii="Times New Roman" w:hAnsi="Times New Roman"/>
              </w:rPr>
            </w:pPr>
            <w:r>
              <w:rPr>
                <w:rFonts w:ascii="Times New Roman" w:hAnsi="Times New Roman"/>
                <w:sz w:val="16"/>
                <w:szCs w:val="16"/>
              </w:rPr>
              <w:t>____________________</w:t>
            </w:r>
          </w:p>
          <w:p w:rsidR="005D304F" w:rsidRDefault="009F70D8">
            <w:pPr>
              <w:widowControl w:val="0"/>
              <w:spacing w:after="0"/>
              <w:jc w:val="center"/>
              <w:rPr>
                <w:rFonts w:ascii="Times New Roman" w:hAnsi="Times New Roman"/>
              </w:rPr>
            </w:pPr>
            <w:r>
              <w:rPr>
                <w:rFonts w:ascii="Times New Roman" w:hAnsi="Times New Roman"/>
                <w:sz w:val="16"/>
                <w:szCs w:val="16"/>
              </w:rPr>
              <w:t>(подпись)</w:t>
            </w:r>
          </w:p>
          <w:p w:rsidR="005D304F" w:rsidRDefault="009F70D8">
            <w:pPr>
              <w:widowControl w:val="0"/>
              <w:spacing w:after="0"/>
              <w:jc w:val="center"/>
              <w:rPr>
                <w:rFonts w:ascii="Times New Roman" w:hAnsi="Times New Roman"/>
              </w:rPr>
            </w:pPr>
            <w:r>
              <w:rPr>
                <w:rFonts w:ascii="Times New Roman" w:hAnsi="Times New Roman"/>
                <w:sz w:val="16"/>
                <w:szCs w:val="16"/>
              </w:rPr>
              <w:t>______________________    ____________________</w:t>
            </w:r>
          </w:p>
          <w:p w:rsidR="005D304F" w:rsidRDefault="009F70D8">
            <w:pPr>
              <w:widowControl w:val="0"/>
              <w:spacing w:after="0"/>
              <w:jc w:val="center"/>
              <w:rPr>
                <w:rFonts w:ascii="Times New Roman" w:hAnsi="Times New Roman"/>
              </w:rPr>
            </w:pPr>
            <w:r>
              <w:rPr>
                <w:rFonts w:ascii="Times New Roman" w:hAnsi="Times New Roman"/>
                <w:sz w:val="16"/>
                <w:szCs w:val="16"/>
              </w:rPr>
              <w:t>(дата)                                               (время)</w:t>
            </w:r>
          </w:p>
          <w:p w:rsidR="005D304F" w:rsidRDefault="005D304F">
            <w:pPr>
              <w:widowControl w:val="0"/>
              <w:spacing w:after="0" w:line="240" w:lineRule="auto"/>
              <w:jc w:val="both"/>
              <w:rPr>
                <w:rFonts w:ascii="Times New Roman" w:eastAsia="Times New Roman" w:hAnsi="Times New Roman"/>
                <w:color w:val="000000"/>
                <w:sz w:val="28"/>
                <w:szCs w:val="28"/>
                <w:lang w:eastAsia="ar-SA"/>
              </w:rPr>
            </w:pPr>
          </w:p>
        </w:tc>
      </w:tr>
    </w:tbl>
    <w:p w:rsidR="005D304F" w:rsidRDefault="005D304F">
      <w:pPr>
        <w:spacing w:after="0" w:line="240" w:lineRule="auto"/>
        <w:jc w:val="both"/>
        <w:rPr>
          <w:rFonts w:ascii="Times New Roman" w:eastAsia="Times New Roman" w:hAnsi="Times New Roman"/>
          <w:color w:val="000000"/>
          <w:sz w:val="28"/>
          <w:szCs w:val="28"/>
          <w:lang w:eastAsia="ar-SA"/>
        </w:rPr>
      </w:pP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Надпись имеет форму прямоугольника (длина 75 мм, ширина 35 мм).</w:t>
      </w: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В надписи указывается:</w:t>
      </w: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полное наименование и место нахождения МФЦ, составившего экземпляр электронного документа на бумажном носителе;</w:t>
      </w: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фамилия, имя, отчество уполномоченного сотрудника;</w:t>
      </w: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подпись уполномоченного сотрудника;</w:t>
      </w: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дата и время составления экземпляра электронного документа на бумажном носителе.</w:t>
      </w: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Допускается формирование сведений о дате и времени составления документа, являющегося результатом услуги, с использованием ГИС МФЦ, а также использование наборных штампов с указанием ФИО и полем для подписи сотрудника МФЦ.</w:t>
      </w:r>
    </w:p>
    <w:p w:rsidR="005D304F" w:rsidRDefault="009F70D8">
      <w:pPr>
        <w:spacing w:after="0" w:line="240" w:lineRule="auto"/>
        <w:ind w:firstLine="708"/>
        <w:jc w:val="both"/>
        <w:rPr>
          <w:rFonts w:ascii="Times New Roman" w:hAnsi="Times New Roman"/>
        </w:rPr>
      </w:pPr>
      <w:r>
        <w:rPr>
          <w:rFonts w:ascii="Times New Roman" w:eastAsia="Times New Roman" w:hAnsi="Times New Roman"/>
          <w:color w:val="000000"/>
          <w:sz w:val="28"/>
          <w:szCs w:val="28"/>
          <w:lang w:eastAsia="ar-SA"/>
        </w:rPr>
        <w:t>Оттиск печати должен захватывать часть подписи уполномоченного сотрудника.</w:t>
      </w:r>
    </w:p>
    <w:p w:rsidR="005D304F" w:rsidRDefault="009F70D8">
      <w:pPr>
        <w:spacing w:after="0" w:line="240" w:lineRule="auto"/>
        <w:ind w:firstLine="708"/>
        <w:jc w:val="center"/>
        <w:rPr>
          <w:rFonts w:ascii="Times New Roman" w:hAnsi="Times New Roman"/>
        </w:rPr>
      </w:pPr>
      <w:r>
        <w:rPr>
          <w:rFonts w:ascii="Times New Roman" w:eastAsia="Times New Roman" w:hAnsi="Times New Roman"/>
          <w:color w:val="000000"/>
          <w:sz w:val="28"/>
          <w:szCs w:val="28"/>
          <w:lang w:eastAsia="ar-SA"/>
        </w:rPr>
        <w:t>_________________</w:t>
      </w:r>
    </w:p>
    <w:sectPr w:rsidR="005D304F" w:rsidSect="00C974DF">
      <w:headerReference w:type="default" r:id="rId26"/>
      <w:headerReference w:type="first" r:id="rId27"/>
      <w:pgSz w:w="11906" w:h="16838"/>
      <w:pgMar w:top="1560" w:right="710" w:bottom="1276" w:left="1560" w:header="0" w:footer="0"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6A2" w:rsidRDefault="002436A2">
      <w:pPr>
        <w:spacing w:after="0" w:line="240" w:lineRule="auto"/>
      </w:pPr>
      <w:r>
        <w:separator/>
      </w:r>
    </w:p>
  </w:endnote>
  <w:endnote w:type="continuationSeparator" w:id="0">
    <w:p w:rsidR="002436A2" w:rsidRDefault="00243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Liberation Sans">
    <w:altName w:val="Arial"/>
    <w:charset w:val="CC"/>
    <w:family w:val="swiss"/>
    <w:pitch w:val="variable"/>
  </w:font>
  <w:font w:name="Tahoma">
    <w:panose1 w:val="020B0604030504040204"/>
    <w:charset w:val="CC"/>
    <w:family w:val="swiss"/>
    <w:pitch w:val="variable"/>
    <w:sig w:usb0="E1002EFF" w:usb1="C000605B" w:usb2="00000029" w:usb3="00000000" w:csb0="000101FF" w:csb1="00000000"/>
  </w:font>
  <w:font w:name="Noto San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Liberation Mono">
    <w:altName w:val="Courier New"/>
    <w:charset w:val="01"/>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6A2" w:rsidRDefault="002436A2">
      <w:pPr>
        <w:spacing w:after="0" w:line="240" w:lineRule="auto"/>
      </w:pPr>
      <w:r>
        <w:separator/>
      </w:r>
    </w:p>
  </w:footnote>
  <w:footnote w:type="continuationSeparator" w:id="0">
    <w:p w:rsidR="002436A2" w:rsidRDefault="002436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F2B" w:rsidRDefault="00DD1F2B">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F2B" w:rsidRDefault="00DD1F2B">
    <w:pPr>
      <w:pStyle w:val="af6"/>
      <w:jc w:val="center"/>
    </w:pPr>
  </w:p>
  <w:p w:rsidR="00DD1F2B" w:rsidRDefault="00DD1F2B">
    <w:pPr>
      <w:pStyle w:val="af6"/>
      <w:jc w:val="center"/>
    </w:pPr>
  </w:p>
  <w:p w:rsidR="00DD1F2B" w:rsidRDefault="00DD1F2B">
    <w:pPr>
      <w:pStyle w:val="af6"/>
      <w:jc w:val="right"/>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A33324">
      <w:rPr>
        <w:rFonts w:ascii="Times New Roman" w:hAnsi="Times New Roman"/>
        <w:noProof/>
        <w:sz w:val="28"/>
        <w:szCs w:val="28"/>
      </w:rPr>
      <w:t>2</w:t>
    </w:r>
    <w:r>
      <w:rPr>
        <w:rFonts w:ascii="Times New Roman" w:hAnsi="Times New Roman"/>
        <w:sz w:val="28"/>
        <w:szCs w:val="28"/>
      </w:rPr>
      <w:fldChar w:fldCharType="end"/>
    </w:r>
  </w:p>
  <w:p w:rsidR="00DD1F2B" w:rsidRDefault="00DD1F2B">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F2B" w:rsidRDefault="00DD1F2B">
    <w:pPr>
      <w:pStyle w:val="af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F2B" w:rsidRDefault="00DD1F2B">
    <w:pPr>
      <w:pStyle w:val="af6"/>
      <w:jc w:val="center"/>
    </w:pPr>
  </w:p>
  <w:p w:rsidR="00DD1F2B" w:rsidRDefault="00DD1F2B">
    <w:pPr>
      <w:pStyle w:val="af6"/>
      <w:jc w:val="center"/>
    </w:pPr>
  </w:p>
  <w:p w:rsidR="00DD1F2B" w:rsidRDefault="00DD1F2B">
    <w:pPr>
      <w:pStyle w:val="af6"/>
      <w:jc w:val="right"/>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A33324">
      <w:rPr>
        <w:rFonts w:ascii="Times New Roman" w:hAnsi="Times New Roman"/>
        <w:noProof/>
        <w:sz w:val="28"/>
        <w:szCs w:val="28"/>
      </w:rPr>
      <w:t>22</w:t>
    </w:r>
    <w:r>
      <w:rPr>
        <w:rFonts w:ascii="Times New Roman" w:hAnsi="Times New Roman"/>
        <w:sz w:val="28"/>
        <w:szCs w:val="28"/>
      </w:rPr>
      <w:fldChar w:fldCharType="end"/>
    </w:r>
  </w:p>
  <w:p w:rsidR="00DD1F2B" w:rsidRDefault="00DD1F2B">
    <w:pPr>
      <w:pStyle w:val="af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F2B" w:rsidRDefault="00DD1F2B">
    <w:pPr>
      <w:pStyle w:val="af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F2B" w:rsidRDefault="00DD1F2B">
    <w:pPr>
      <w:pStyle w:val="af6"/>
      <w:jc w:val="center"/>
    </w:pPr>
  </w:p>
  <w:p w:rsidR="00DD1F2B" w:rsidRDefault="00DD1F2B">
    <w:pPr>
      <w:pStyle w:val="af6"/>
      <w:jc w:val="center"/>
    </w:pPr>
  </w:p>
  <w:p w:rsidR="00DD1F2B" w:rsidRDefault="00DD1F2B">
    <w:pPr>
      <w:pStyle w:val="af6"/>
      <w:jc w:val="right"/>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A33324">
      <w:rPr>
        <w:rFonts w:ascii="Times New Roman" w:hAnsi="Times New Roman"/>
        <w:noProof/>
        <w:sz w:val="28"/>
        <w:szCs w:val="28"/>
      </w:rPr>
      <w:t>34</w:t>
    </w:r>
    <w:r>
      <w:rPr>
        <w:rFonts w:ascii="Times New Roman" w:hAnsi="Times New Roman"/>
        <w:sz w:val="28"/>
        <w:szCs w:val="28"/>
      </w:rPr>
      <w:fldChar w:fldCharType="end"/>
    </w:r>
  </w:p>
  <w:p w:rsidR="00DD1F2B" w:rsidRDefault="00DD1F2B">
    <w:pPr>
      <w:pStyle w:val="af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F2B" w:rsidRDefault="00DD1F2B">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2156"/>
    <w:multiLevelType w:val="multilevel"/>
    <w:tmpl w:val="0BCC07D0"/>
    <w:lvl w:ilvl="0">
      <w:start w:val="1"/>
      <w:numFmt w:val="decimal"/>
      <w:lvlText w:val="%1."/>
      <w:lvlJc w:val="left"/>
      <w:pPr>
        <w:tabs>
          <w:tab w:val="num" w:pos="0"/>
        </w:tabs>
        <w:ind w:left="612" w:hanging="612"/>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FAB5F2B"/>
    <w:multiLevelType w:val="multilevel"/>
    <w:tmpl w:val="6406AAC0"/>
    <w:lvl w:ilvl="0">
      <w:start w:val="5"/>
      <w:numFmt w:val="decimal"/>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sz w:val="24"/>
        <w:szCs w:val="24"/>
        <w:u w:val="none"/>
        <w:lang w:val="ru-RU" w:eastAsia="ru-RU" w:bidi="ru-RU"/>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sz w:val="28"/>
        <w:szCs w:val="28"/>
        <w:u w:val="none"/>
        <w:lang w:val="ru-RU" w:eastAsia="ru-RU" w:bidi="ru-RU"/>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797C6BB3"/>
    <w:multiLevelType w:val="multilevel"/>
    <w:tmpl w:val="FE824B06"/>
    <w:lvl w:ilvl="0">
      <w:start w:val="3"/>
      <w:numFmt w:val="decimal"/>
      <w:lvlText w:val="%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sz w:val="26"/>
        <w:szCs w:val="26"/>
        <w:u w:val="none"/>
      </w:rPr>
    </w:lvl>
    <w:lvl w:ilvl="1">
      <w:start w:val="1"/>
      <w:numFmt w:val="decimal"/>
      <w:lvlText w:val="%1.%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sz w:val="28"/>
        <w:szCs w:val="28"/>
        <w:u w:val="none"/>
      </w:rPr>
    </w:lvl>
    <w:lvl w:ilvl="2">
      <w:start w:val="1"/>
      <w:numFmt w:val="decimal"/>
      <w:lvlText w:val="%1.%2.%3."/>
      <w:lvlJc w:val="left"/>
      <w:pPr>
        <w:tabs>
          <w:tab w:val="num" w:pos="0"/>
        </w:tabs>
        <w:ind w:left="851" w:firstLine="0"/>
      </w:pPr>
      <w:rPr>
        <w:rFonts w:ascii="Times New Roman" w:eastAsia="Times New Roman" w:hAnsi="Times New Roman" w:cs="Times New Roman"/>
        <w:b w:val="0"/>
        <w:bCs w:val="0"/>
        <w:i w:val="0"/>
        <w:iCs w:val="0"/>
        <w:caps w:val="0"/>
        <w:smallCaps w:val="0"/>
        <w:strike w:val="0"/>
        <w:dstrike w:val="0"/>
        <w:color w:val="000000"/>
        <w:spacing w:val="0"/>
        <w:sz w:val="28"/>
        <w:szCs w:val="28"/>
        <w:u w:val="none"/>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num w:numId="1">
    <w:abstractNumId w:val="0"/>
  </w:num>
  <w:num w:numId="2">
    <w:abstractNumId w:val="2"/>
    <w:lvlOverride w:ilvl="0">
      <w:startOverride w:val="3"/>
    </w:lvlOverride>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1"/>
    <w:lvlOverride w:ilvl="0">
      <w:startOverride w:val="5"/>
    </w:lvlOverride>
  </w:num>
  <w:num w:numId="26">
    <w:abstractNumId w:val="1"/>
  </w:num>
  <w:num w:numId="27">
    <w:abstractNumId w:val="1"/>
  </w:num>
  <w:num w:numId="28">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04F"/>
    <w:rsid w:val="00027460"/>
    <w:rsid w:val="000B01E8"/>
    <w:rsid w:val="000C6B0E"/>
    <w:rsid w:val="001A48C1"/>
    <w:rsid w:val="001C2BE1"/>
    <w:rsid w:val="001D78C2"/>
    <w:rsid w:val="002436A2"/>
    <w:rsid w:val="00277D28"/>
    <w:rsid w:val="003A438C"/>
    <w:rsid w:val="004C018B"/>
    <w:rsid w:val="004C0248"/>
    <w:rsid w:val="00587D11"/>
    <w:rsid w:val="005B21DF"/>
    <w:rsid w:val="005D304F"/>
    <w:rsid w:val="006404C6"/>
    <w:rsid w:val="00682FFC"/>
    <w:rsid w:val="00691C2F"/>
    <w:rsid w:val="006F7FE3"/>
    <w:rsid w:val="007160A6"/>
    <w:rsid w:val="008D2B50"/>
    <w:rsid w:val="00981B73"/>
    <w:rsid w:val="009B1B05"/>
    <w:rsid w:val="009F70D8"/>
    <w:rsid w:val="00A33324"/>
    <w:rsid w:val="00A55373"/>
    <w:rsid w:val="00C70E26"/>
    <w:rsid w:val="00C7281F"/>
    <w:rsid w:val="00C974DF"/>
    <w:rsid w:val="00DD1F2B"/>
    <w:rsid w:val="00E173FA"/>
    <w:rsid w:val="00E37EE2"/>
    <w:rsid w:val="00E42C6A"/>
    <w:rsid w:val="00FD63CC"/>
    <w:rsid w:val="00FF5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CD1124-4CA4-4493-B4B3-592FEB748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4DF"/>
    <w:pPr>
      <w:overflowPunct w:val="0"/>
      <w:spacing w:after="160" w:line="252" w:lineRule="auto"/>
    </w:pPr>
    <w:rPr>
      <w:rFonts w:cs="Times New Roman"/>
    </w:rPr>
  </w:style>
  <w:style w:type="paragraph" w:styleId="1">
    <w:name w:val="heading 1"/>
    <w:basedOn w:val="a"/>
    <w:next w:val="a"/>
    <w:qFormat/>
    <w:rsid w:val="00C974DF"/>
    <w:pPr>
      <w:keepNext/>
      <w:keepLines/>
      <w:spacing w:before="480" w:after="200"/>
      <w:outlineLvl w:val="0"/>
    </w:pPr>
    <w:rPr>
      <w:rFonts w:ascii="Arial" w:eastAsia="Arial" w:hAnsi="Arial" w:cs="Arial"/>
      <w:sz w:val="40"/>
      <w:szCs w:val="40"/>
    </w:rPr>
  </w:style>
  <w:style w:type="paragraph" w:styleId="2">
    <w:name w:val="heading 2"/>
    <w:basedOn w:val="a"/>
    <w:next w:val="a"/>
    <w:qFormat/>
    <w:rsid w:val="00C974DF"/>
    <w:pPr>
      <w:keepNext/>
      <w:keepLines/>
      <w:spacing w:before="360" w:after="200"/>
      <w:outlineLvl w:val="1"/>
    </w:pPr>
    <w:rPr>
      <w:rFonts w:ascii="Arial" w:eastAsia="Arial" w:hAnsi="Arial" w:cs="Arial"/>
      <w:sz w:val="34"/>
    </w:rPr>
  </w:style>
  <w:style w:type="paragraph" w:styleId="3">
    <w:name w:val="heading 3"/>
    <w:basedOn w:val="a"/>
    <w:next w:val="a"/>
    <w:qFormat/>
    <w:rsid w:val="00C974DF"/>
    <w:pPr>
      <w:keepNext/>
      <w:keepLines/>
      <w:spacing w:before="320" w:after="200"/>
      <w:outlineLvl w:val="2"/>
    </w:pPr>
    <w:rPr>
      <w:rFonts w:ascii="Arial" w:eastAsia="Arial" w:hAnsi="Arial" w:cs="Arial"/>
      <w:sz w:val="30"/>
      <w:szCs w:val="30"/>
    </w:rPr>
  </w:style>
  <w:style w:type="paragraph" w:styleId="4">
    <w:name w:val="heading 4"/>
    <w:basedOn w:val="a"/>
    <w:next w:val="a"/>
    <w:qFormat/>
    <w:rsid w:val="00C974DF"/>
    <w:pPr>
      <w:keepNext/>
      <w:keepLines/>
      <w:spacing w:before="320" w:after="200"/>
      <w:outlineLvl w:val="3"/>
    </w:pPr>
    <w:rPr>
      <w:rFonts w:ascii="Arial" w:eastAsia="Arial" w:hAnsi="Arial" w:cs="Arial"/>
      <w:b/>
      <w:bCs/>
      <w:sz w:val="26"/>
      <w:szCs w:val="26"/>
    </w:rPr>
  </w:style>
  <w:style w:type="paragraph" w:styleId="5">
    <w:name w:val="heading 5"/>
    <w:basedOn w:val="a"/>
    <w:next w:val="a"/>
    <w:qFormat/>
    <w:rsid w:val="00C974DF"/>
    <w:pPr>
      <w:keepNext/>
      <w:keepLines/>
      <w:spacing w:before="320" w:after="200"/>
      <w:outlineLvl w:val="4"/>
    </w:pPr>
    <w:rPr>
      <w:rFonts w:ascii="Arial" w:eastAsia="Arial" w:hAnsi="Arial" w:cs="Arial"/>
      <w:b/>
      <w:bCs/>
      <w:sz w:val="24"/>
      <w:szCs w:val="24"/>
    </w:rPr>
  </w:style>
  <w:style w:type="paragraph" w:styleId="6">
    <w:name w:val="heading 6"/>
    <w:basedOn w:val="a"/>
    <w:next w:val="a"/>
    <w:qFormat/>
    <w:rsid w:val="00C974DF"/>
    <w:pPr>
      <w:keepNext/>
      <w:keepLines/>
      <w:spacing w:before="320" w:after="200"/>
      <w:outlineLvl w:val="5"/>
    </w:pPr>
    <w:rPr>
      <w:rFonts w:ascii="Arial" w:eastAsia="Arial" w:hAnsi="Arial" w:cs="Arial"/>
      <w:b/>
      <w:bCs/>
    </w:rPr>
  </w:style>
  <w:style w:type="paragraph" w:styleId="7">
    <w:name w:val="heading 7"/>
    <w:basedOn w:val="a"/>
    <w:next w:val="a"/>
    <w:qFormat/>
    <w:rsid w:val="00C974DF"/>
    <w:pPr>
      <w:keepNext/>
      <w:keepLines/>
      <w:spacing w:before="320" w:after="200"/>
      <w:outlineLvl w:val="6"/>
    </w:pPr>
    <w:rPr>
      <w:rFonts w:ascii="Arial" w:eastAsia="Arial" w:hAnsi="Arial" w:cs="Arial"/>
      <w:b/>
      <w:bCs/>
      <w:i/>
      <w:iCs/>
    </w:rPr>
  </w:style>
  <w:style w:type="paragraph" w:styleId="8">
    <w:name w:val="heading 8"/>
    <w:basedOn w:val="a"/>
    <w:next w:val="a"/>
    <w:qFormat/>
    <w:rsid w:val="00C974DF"/>
    <w:pPr>
      <w:keepNext/>
      <w:keepLines/>
      <w:spacing w:before="320" w:after="200"/>
      <w:outlineLvl w:val="7"/>
    </w:pPr>
    <w:rPr>
      <w:rFonts w:ascii="Arial" w:eastAsia="Arial" w:hAnsi="Arial" w:cs="Arial"/>
      <w:i/>
      <w:iCs/>
    </w:rPr>
  </w:style>
  <w:style w:type="paragraph" w:styleId="9">
    <w:name w:val="heading 9"/>
    <w:basedOn w:val="a"/>
    <w:next w:val="a"/>
    <w:qFormat/>
    <w:rsid w:val="00C974D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
    <w:qFormat/>
    <w:rsid w:val="00C974DF"/>
    <w:rPr>
      <w:rFonts w:ascii="Arial" w:eastAsia="Arial" w:hAnsi="Arial" w:cs="Arial"/>
      <w:sz w:val="40"/>
      <w:szCs w:val="40"/>
    </w:rPr>
  </w:style>
  <w:style w:type="character" w:customStyle="1" w:styleId="20">
    <w:name w:val="Заголовок 2 Знак"/>
    <w:basedOn w:val="a0"/>
    <w:qFormat/>
    <w:rsid w:val="00C974DF"/>
    <w:rPr>
      <w:rFonts w:ascii="Arial" w:eastAsia="Arial" w:hAnsi="Arial" w:cs="Arial"/>
      <w:sz w:val="34"/>
    </w:rPr>
  </w:style>
  <w:style w:type="character" w:customStyle="1" w:styleId="30">
    <w:name w:val="Заголовок 3 Знак"/>
    <w:basedOn w:val="a0"/>
    <w:qFormat/>
    <w:rsid w:val="00C974DF"/>
    <w:rPr>
      <w:rFonts w:ascii="Arial" w:eastAsia="Arial" w:hAnsi="Arial" w:cs="Arial"/>
      <w:sz w:val="30"/>
      <w:szCs w:val="30"/>
    </w:rPr>
  </w:style>
  <w:style w:type="character" w:customStyle="1" w:styleId="40">
    <w:name w:val="Заголовок 4 Знак"/>
    <w:basedOn w:val="a0"/>
    <w:qFormat/>
    <w:rsid w:val="00C974DF"/>
    <w:rPr>
      <w:rFonts w:ascii="Arial" w:eastAsia="Arial" w:hAnsi="Arial" w:cs="Arial"/>
      <w:b/>
      <w:bCs/>
      <w:sz w:val="26"/>
      <w:szCs w:val="26"/>
    </w:rPr>
  </w:style>
  <w:style w:type="character" w:customStyle="1" w:styleId="50">
    <w:name w:val="Заголовок 5 Знак"/>
    <w:basedOn w:val="a0"/>
    <w:qFormat/>
    <w:rsid w:val="00C974DF"/>
    <w:rPr>
      <w:rFonts w:ascii="Arial" w:eastAsia="Arial" w:hAnsi="Arial" w:cs="Arial"/>
      <w:b/>
      <w:bCs/>
      <w:sz w:val="24"/>
      <w:szCs w:val="24"/>
    </w:rPr>
  </w:style>
  <w:style w:type="character" w:customStyle="1" w:styleId="60">
    <w:name w:val="Заголовок 6 Знак"/>
    <w:basedOn w:val="a0"/>
    <w:qFormat/>
    <w:rsid w:val="00C974DF"/>
    <w:rPr>
      <w:rFonts w:ascii="Arial" w:eastAsia="Arial" w:hAnsi="Arial" w:cs="Arial"/>
      <w:b/>
      <w:bCs/>
      <w:sz w:val="22"/>
      <w:szCs w:val="22"/>
    </w:rPr>
  </w:style>
  <w:style w:type="character" w:customStyle="1" w:styleId="70">
    <w:name w:val="Заголовок 7 Знак"/>
    <w:basedOn w:val="a0"/>
    <w:qFormat/>
    <w:rsid w:val="00C974DF"/>
    <w:rPr>
      <w:rFonts w:ascii="Arial" w:eastAsia="Arial" w:hAnsi="Arial" w:cs="Arial"/>
      <w:b/>
      <w:bCs/>
      <w:i/>
      <w:iCs/>
      <w:sz w:val="22"/>
      <w:szCs w:val="22"/>
    </w:rPr>
  </w:style>
  <w:style w:type="character" w:customStyle="1" w:styleId="80">
    <w:name w:val="Заголовок 8 Знак"/>
    <w:basedOn w:val="a0"/>
    <w:qFormat/>
    <w:rsid w:val="00C974DF"/>
    <w:rPr>
      <w:rFonts w:ascii="Arial" w:eastAsia="Arial" w:hAnsi="Arial" w:cs="Arial"/>
      <w:i/>
      <w:iCs/>
      <w:sz w:val="22"/>
      <w:szCs w:val="22"/>
    </w:rPr>
  </w:style>
  <w:style w:type="character" w:customStyle="1" w:styleId="90">
    <w:name w:val="Заголовок 9 Знак"/>
    <w:basedOn w:val="a0"/>
    <w:qFormat/>
    <w:rsid w:val="00C974DF"/>
    <w:rPr>
      <w:rFonts w:ascii="Arial" w:eastAsia="Arial" w:hAnsi="Arial" w:cs="Arial"/>
      <w:i/>
      <w:iCs/>
      <w:sz w:val="21"/>
      <w:szCs w:val="21"/>
    </w:rPr>
  </w:style>
  <w:style w:type="character" w:customStyle="1" w:styleId="a3">
    <w:name w:val="Название Знак"/>
    <w:basedOn w:val="a0"/>
    <w:link w:val="a4"/>
    <w:qFormat/>
    <w:rsid w:val="00C974DF"/>
    <w:rPr>
      <w:sz w:val="48"/>
      <w:szCs w:val="48"/>
    </w:rPr>
  </w:style>
  <w:style w:type="character" w:customStyle="1" w:styleId="a5">
    <w:name w:val="Подзаголовок Знак"/>
    <w:basedOn w:val="a0"/>
    <w:link w:val="a6"/>
    <w:qFormat/>
    <w:rsid w:val="00C974DF"/>
    <w:rPr>
      <w:sz w:val="24"/>
      <w:szCs w:val="24"/>
    </w:rPr>
  </w:style>
  <w:style w:type="character" w:customStyle="1" w:styleId="21">
    <w:name w:val="Цитата 2 Знак"/>
    <w:link w:val="22"/>
    <w:qFormat/>
    <w:rsid w:val="00C974DF"/>
    <w:rPr>
      <w:i/>
    </w:rPr>
  </w:style>
  <w:style w:type="character" w:customStyle="1" w:styleId="a7">
    <w:name w:val="Выделенная цитата Знак"/>
    <w:link w:val="a8"/>
    <w:qFormat/>
    <w:rsid w:val="00C974DF"/>
    <w:rPr>
      <w:i/>
    </w:rPr>
  </w:style>
  <w:style w:type="character" w:customStyle="1" w:styleId="HeaderChar">
    <w:name w:val="Header Char"/>
    <w:basedOn w:val="a0"/>
    <w:qFormat/>
    <w:rsid w:val="00C974DF"/>
  </w:style>
  <w:style w:type="character" w:customStyle="1" w:styleId="FooterChar">
    <w:name w:val="Footer Char"/>
    <w:basedOn w:val="a0"/>
    <w:qFormat/>
    <w:rsid w:val="00C974DF"/>
  </w:style>
  <w:style w:type="character" w:customStyle="1" w:styleId="CaptionChar">
    <w:name w:val="Caption Char"/>
    <w:qFormat/>
    <w:rsid w:val="00C974DF"/>
  </w:style>
  <w:style w:type="character" w:customStyle="1" w:styleId="FootnoteTextChar">
    <w:name w:val="Footnote Text Char"/>
    <w:qFormat/>
    <w:rsid w:val="00C974DF"/>
    <w:rPr>
      <w:sz w:val="18"/>
    </w:rPr>
  </w:style>
  <w:style w:type="character" w:customStyle="1" w:styleId="a9">
    <w:name w:val="Текст концевой сноски Знак"/>
    <w:link w:val="aa"/>
    <w:qFormat/>
    <w:rsid w:val="00C974DF"/>
    <w:rPr>
      <w:sz w:val="20"/>
    </w:rPr>
  </w:style>
  <w:style w:type="character" w:customStyle="1" w:styleId="ab">
    <w:name w:val="Символ концевой сноски"/>
    <w:qFormat/>
    <w:rsid w:val="00C974DF"/>
    <w:rPr>
      <w:vertAlign w:val="superscript"/>
    </w:rPr>
  </w:style>
  <w:style w:type="character" w:styleId="ac">
    <w:name w:val="endnote reference"/>
    <w:aliases w:val="Текст сноски Знак1"/>
    <w:link w:val="ad"/>
    <w:rsid w:val="00C974DF"/>
    <w:rPr>
      <w:vertAlign w:val="superscript"/>
    </w:rPr>
  </w:style>
  <w:style w:type="character" w:customStyle="1" w:styleId="EndnoteCharacters">
    <w:name w:val="Endnote Characters"/>
    <w:qFormat/>
    <w:rsid w:val="00C974DF"/>
    <w:rPr>
      <w:vertAlign w:val="superscript"/>
    </w:rPr>
  </w:style>
  <w:style w:type="character" w:styleId="ae">
    <w:name w:val="Hyperlink"/>
    <w:link w:val="41"/>
    <w:rsid w:val="00C974DF"/>
    <w:rPr>
      <w:rFonts w:ascii="Times New Roman" w:hAnsi="Times New Roman" w:cs="Times New Roman"/>
      <w:color w:val="0066CC"/>
      <w:u w:val="single"/>
    </w:rPr>
  </w:style>
  <w:style w:type="character" w:customStyle="1" w:styleId="af">
    <w:name w:val="Текст сноски Знак"/>
    <w:basedOn w:val="a0"/>
    <w:qFormat/>
    <w:rsid w:val="00C974DF"/>
    <w:rPr>
      <w:rFonts w:ascii="Calibri" w:eastAsia="Calibri" w:hAnsi="Calibri" w:cs="Times New Roman"/>
      <w:sz w:val="20"/>
      <w:szCs w:val="20"/>
    </w:rPr>
  </w:style>
  <w:style w:type="character" w:customStyle="1" w:styleId="af0">
    <w:name w:val="Текст примечания Знак"/>
    <w:link w:val="af1"/>
    <w:qFormat/>
    <w:rsid w:val="00C974DF"/>
    <w:rPr>
      <w:rFonts w:ascii="Times New Roman" w:hAnsi="Times New Roman" w:cs="Times New Roman"/>
      <w:sz w:val="26"/>
      <w:szCs w:val="26"/>
      <w:shd w:val="clear" w:color="auto" w:fill="FFFFFF"/>
    </w:rPr>
  </w:style>
  <w:style w:type="character" w:customStyle="1" w:styleId="12">
    <w:name w:val="Заголовок №1_"/>
    <w:qFormat/>
    <w:rsid w:val="00C974DF"/>
    <w:rPr>
      <w:rFonts w:ascii="Times New Roman" w:hAnsi="Times New Roman" w:cs="Times New Roman"/>
      <w:b/>
      <w:bCs/>
      <w:sz w:val="26"/>
      <w:szCs w:val="26"/>
      <w:shd w:val="clear" w:color="auto" w:fill="FFFFFF"/>
    </w:rPr>
  </w:style>
  <w:style w:type="character" w:customStyle="1" w:styleId="23">
    <w:name w:val="Основной текст (2)_"/>
    <w:qFormat/>
    <w:rsid w:val="00C974DF"/>
    <w:rPr>
      <w:rFonts w:ascii="Times New Roman" w:hAnsi="Times New Roman" w:cs="Times New Roman"/>
      <w:b/>
      <w:bCs/>
      <w:sz w:val="26"/>
      <w:szCs w:val="26"/>
      <w:shd w:val="clear" w:color="auto" w:fill="FFFFFF"/>
    </w:rPr>
  </w:style>
  <w:style w:type="character" w:customStyle="1" w:styleId="af2">
    <w:name w:val="Тема примечания Знак"/>
    <w:link w:val="af3"/>
    <w:qFormat/>
    <w:rsid w:val="00C974DF"/>
    <w:rPr>
      <w:vertAlign w:val="superscript"/>
    </w:rPr>
  </w:style>
  <w:style w:type="character" w:styleId="af4">
    <w:name w:val="footnote reference"/>
    <w:rsid w:val="00C974DF"/>
    <w:rPr>
      <w:vertAlign w:val="superscript"/>
    </w:rPr>
  </w:style>
  <w:style w:type="character" w:customStyle="1" w:styleId="FootnoteCharacters">
    <w:name w:val="Footnote Characters"/>
    <w:qFormat/>
    <w:rsid w:val="00C974DF"/>
    <w:rPr>
      <w:vertAlign w:val="superscript"/>
    </w:rPr>
  </w:style>
  <w:style w:type="character" w:customStyle="1" w:styleId="13">
    <w:name w:val="Основной текст1"/>
    <w:qFormat/>
    <w:rsid w:val="00C974DF"/>
    <w:rPr>
      <w:rFonts w:ascii="Times New Roman" w:hAnsi="Times New Roman" w:cs="Times New Roman"/>
      <w:color w:val="000000"/>
      <w:spacing w:val="0"/>
      <w:sz w:val="26"/>
      <w:szCs w:val="26"/>
      <w:shd w:val="clear" w:color="auto" w:fill="FFFFFF"/>
      <w:lang w:val="ru-RU" w:eastAsia="ru-RU"/>
    </w:rPr>
  </w:style>
  <w:style w:type="character" w:styleId="af5">
    <w:name w:val="annotation reference"/>
    <w:basedOn w:val="a0"/>
    <w:qFormat/>
    <w:rsid w:val="00C974DF"/>
    <w:rPr>
      <w:sz w:val="16"/>
      <w:szCs w:val="16"/>
    </w:rPr>
  </w:style>
  <w:style w:type="character" w:customStyle="1" w:styleId="14">
    <w:name w:val="Верхний колонтитул Знак1"/>
    <w:basedOn w:val="a0"/>
    <w:link w:val="af6"/>
    <w:qFormat/>
    <w:rsid w:val="00C974DF"/>
    <w:rPr>
      <w:rFonts w:ascii="Calibri" w:eastAsia="Calibri" w:hAnsi="Calibri" w:cs="Times New Roman"/>
      <w:sz w:val="20"/>
      <w:szCs w:val="20"/>
    </w:rPr>
  </w:style>
  <w:style w:type="character" w:customStyle="1" w:styleId="15">
    <w:name w:val="Нижний колонтитул Знак1"/>
    <w:basedOn w:val="14"/>
    <w:link w:val="af7"/>
    <w:qFormat/>
    <w:rsid w:val="00C974DF"/>
    <w:rPr>
      <w:rFonts w:ascii="Calibri" w:eastAsia="Calibri" w:hAnsi="Calibri" w:cs="Times New Roman"/>
      <w:b/>
      <w:bCs/>
      <w:sz w:val="20"/>
      <w:szCs w:val="20"/>
    </w:rPr>
  </w:style>
  <w:style w:type="character" w:customStyle="1" w:styleId="af8">
    <w:name w:val="Текст выноски Знак"/>
    <w:basedOn w:val="a0"/>
    <w:link w:val="af9"/>
    <w:qFormat/>
    <w:rsid w:val="00C974DF"/>
    <w:rPr>
      <w:rFonts w:ascii="Segoe UI" w:eastAsia="Calibri" w:hAnsi="Segoe UI" w:cs="Segoe UI"/>
      <w:sz w:val="18"/>
      <w:szCs w:val="18"/>
    </w:rPr>
  </w:style>
  <w:style w:type="character" w:customStyle="1" w:styleId="afa">
    <w:name w:val="Верхний колонтитул Знак"/>
    <w:basedOn w:val="a0"/>
    <w:qFormat/>
    <w:rsid w:val="00C974DF"/>
    <w:rPr>
      <w:rFonts w:ascii="Calibri" w:eastAsia="Calibri" w:hAnsi="Calibri" w:cs="Times New Roman"/>
    </w:rPr>
  </w:style>
  <w:style w:type="character" w:customStyle="1" w:styleId="afb">
    <w:name w:val="Нижний колонтитул Знак"/>
    <w:basedOn w:val="a0"/>
    <w:qFormat/>
    <w:rsid w:val="00C974DF"/>
    <w:rPr>
      <w:rFonts w:ascii="Calibri" w:eastAsia="Calibri" w:hAnsi="Calibri" w:cs="Times New Roman"/>
    </w:rPr>
  </w:style>
  <w:style w:type="character" w:customStyle="1" w:styleId="gwt-inlinehtml">
    <w:name w:val="gwt-inlinehtml"/>
    <w:qFormat/>
    <w:rsid w:val="00C974DF"/>
  </w:style>
  <w:style w:type="character" w:customStyle="1" w:styleId="fontstyle01">
    <w:name w:val="fontstyle01"/>
    <w:qFormat/>
    <w:rsid w:val="00C974DF"/>
    <w:rPr>
      <w:rFonts w:ascii="TimesNewRomanPSMT" w:hAnsi="TimesNewRomanPSMT"/>
      <w:b w:val="0"/>
      <w:bCs w:val="0"/>
      <w:i w:val="0"/>
      <w:iCs w:val="0"/>
      <w:color w:val="000000"/>
      <w:sz w:val="24"/>
      <w:szCs w:val="24"/>
    </w:rPr>
  </w:style>
  <w:style w:type="character" w:customStyle="1" w:styleId="FontStyle12">
    <w:name w:val="Font Style12"/>
    <w:basedOn w:val="a0"/>
    <w:qFormat/>
    <w:rsid w:val="00C974DF"/>
    <w:rPr>
      <w:rFonts w:ascii="Times New Roman" w:hAnsi="Times New Roman" w:cs="Times New Roman"/>
      <w:sz w:val="26"/>
      <w:szCs w:val="26"/>
    </w:rPr>
  </w:style>
  <w:style w:type="character" w:customStyle="1" w:styleId="16">
    <w:name w:val="Оглавление 1 Знак"/>
    <w:qFormat/>
    <w:rsid w:val="00C974DF"/>
    <w:rPr>
      <w:rFonts w:ascii="Times New Roman" w:hAnsi="Times New Roman" w:cs="Times New Roman"/>
      <w:b/>
      <w:bCs/>
      <w:sz w:val="26"/>
      <w:szCs w:val="26"/>
      <w:shd w:val="clear" w:color="auto" w:fill="FFFFFF"/>
    </w:rPr>
  </w:style>
  <w:style w:type="paragraph" w:customStyle="1" w:styleId="afc">
    <w:name w:val="Заголовок"/>
    <w:basedOn w:val="a"/>
    <w:next w:val="afd"/>
    <w:qFormat/>
    <w:rsid w:val="00C974DF"/>
    <w:pPr>
      <w:keepNext/>
      <w:spacing w:before="240" w:after="120"/>
    </w:pPr>
    <w:rPr>
      <w:rFonts w:ascii="Liberation Sans" w:eastAsia="Tahoma" w:hAnsi="Liberation Sans" w:cs="Noto Sans"/>
      <w:sz w:val="28"/>
      <w:szCs w:val="28"/>
    </w:rPr>
  </w:style>
  <w:style w:type="paragraph" w:styleId="afd">
    <w:name w:val="Body Text"/>
    <w:basedOn w:val="a"/>
    <w:rsid w:val="00C974DF"/>
    <w:pPr>
      <w:spacing w:after="140" w:line="276" w:lineRule="auto"/>
    </w:pPr>
  </w:style>
  <w:style w:type="paragraph" w:styleId="afe">
    <w:name w:val="List"/>
    <w:basedOn w:val="afd"/>
    <w:rsid w:val="00C974DF"/>
    <w:rPr>
      <w:rFonts w:cs="Noto Sans"/>
    </w:rPr>
  </w:style>
  <w:style w:type="paragraph" w:styleId="aff">
    <w:name w:val="caption"/>
    <w:basedOn w:val="a"/>
    <w:next w:val="a"/>
    <w:qFormat/>
    <w:rsid w:val="00C974DF"/>
    <w:pPr>
      <w:spacing w:line="276" w:lineRule="auto"/>
    </w:pPr>
    <w:rPr>
      <w:b/>
      <w:bCs/>
      <w:color w:val="5B9BD5" w:themeColor="accent1"/>
      <w:sz w:val="18"/>
      <w:szCs w:val="18"/>
    </w:rPr>
  </w:style>
  <w:style w:type="paragraph" w:styleId="aff0">
    <w:name w:val="index heading"/>
    <w:basedOn w:val="afc"/>
    <w:qFormat/>
    <w:rsid w:val="00C974DF"/>
  </w:style>
  <w:style w:type="paragraph" w:styleId="aff1">
    <w:name w:val="No Spacing"/>
    <w:qFormat/>
    <w:rsid w:val="00C974DF"/>
    <w:pPr>
      <w:overflowPunct w:val="0"/>
    </w:pPr>
  </w:style>
  <w:style w:type="paragraph" w:styleId="a4">
    <w:name w:val="Title"/>
    <w:basedOn w:val="a"/>
    <w:next w:val="a"/>
    <w:link w:val="a3"/>
    <w:qFormat/>
    <w:rsid w:val="00C974DF"/>
    <w:pPr>
      <w:spacing w:before="300" w:after="200"/>
      <w:contextualSpacing/>
    </w:pPr>
    <w:rPr>
      <w:sz w:val="48"/>
      <w:szCs w:val="48"/>
    </w:rPr>
  </w:style>
  <w:style w:type="paragraph" w:styleId="a6">
    <w:name w:val="Subtitle"/>
    <w:basedOn w:val="a"/>
    <w:next w:val="a"/>
    <w:link w:val="a5"/>
    <w:qFormat/>
    <w:rsid w:val="00C974DF"/>
    <w:pPr>
      <w:spacing w:before="200" w:after="200"/>
    </w:pPr>
    <w:rPr>
      <w:sz w:val="24"/>
      <w:szCs w:val="24"/>
    </w:rPr>
  </w:style>
  <w:style w:type="paragraph" w:styleId="22">
    <w:name w:val="Quote"/>
    <w:basedOn w:val="a"/>
    <w:next w:val="a"/>
    <w:link w:val="21"/>
    <w:qFormat/>
    <w:rsid w:val="00C974DF"/>
    <w:pPr>
      <w:ind w:left="720" w:right="720"/>
    </w:pPr>
    <w:rPr>
      <w:i/>
    </w:rPr>
  </w:style>
  <w:style w:type="paragraph" w:styleId="a8">
    <w:name w:val="Intense Quote"/>
    <w:basedOn w:val="a"/>
    <w:next w:val="a"/>
    <w:link w:val="a7"/>
    <w:qFormat/>
    <w:rsid w:val="00C974D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a">
    <w:name w:val="endnote text"/>
    <w:basedOn w:val="a"/>
    <w:link w:val="a9"/>
    <w:rsid w:val="00C974DF"/>
    <w:pPr>
      <w:spacing w:after="0" w:line="240" w:lineRule="auto"/>
    </w:pPr>
    <w:rPr>
      <w:sz w:val="20"/>
    </w:rPr>
  </w:style>
  <w:style w:type="paragraph" w:styleId="17">
    <w:name w:val="toc 1"/>
    <w:basedOn w:val="a"/>
    <w:next w:val="a"/>
    <w:rsid w:val="00C974DF"/>
    <w:pPr>
      <w:spacing w:after="57"/>
    </w:pPr>
  </w:style>
  <w:style w:type="paragraph" w:styleId="24">
    <w:name w:val="toc 2"/>
    <w:basedOn w:val="a"/>
    <w:next w:val="a"/>
    <w:rsid w:val="00C974DF"/>
    <w:pPr>
      <w:spacing w:after="57"/>
      <w:ind w:left="283"/>
    </w:pPr>
  </w:style>
  <w:style w:type="paragraph" w:styleId="31">
    <w:name w:val="toc 3"/>
    <w:basedOn w:val="a"/>
    <w:next w:val="a"/>
    <w:rsid w:val="00C974DF"/>
    <w:pPr>
      <w:spacing w:after="57"/>
      <w:ind w:left="567"/>
    </w:pPr>
  </w:style>
  <w:style w:type="paragraph" w:styleId="42">
    <w:name w:val="toc 4"/>
    <w:basedOn w:val="a"/>
    <w:next w:val="a"/>
    <w:rsid w:val="00C974DF"/>
    <w:pPr>
      <w:spacing w:after="57"/>
      <w:ind w:left="850"/>
    </w:pPr>
  </w:style>
  <w:style w:type="paragraph" w:styleId="51">
    <w:name w:val="toc 5"/>
    <w:basedOn w:val="a"/>
    <w:next w:val="a"/>
    <w:rsid w:val="00C974DF"/>
    <w:pPr>
      <w:spacing w:after="57"/>
      <w:ind w:left="1134"/>
    </w:pPr>
  </w:style>
  <w:style w:type="paragraph" w:styleId="61">
    <w:name w:val="toc 6"/>
    <w:basedOn w:val="a"/>
    <w:next w:val="a"/>
    <w:rsid w:val="00C974DF"/>
    <w:pPr>
      <w:spacing w:after="57"/>
      <w:ind w:left="1417"/>
    </w:pPr>
  </w:style>
  <w:style w:type="paragraph" w:styleId="71">
    <w:name w:val="toc 7"/>
    <w:basedOn w:val="a"/>
    <w:next w:val="a"/>
    <w:rsid w:val="00C974DF"/>
    <w:pPr>
      <w:spacing w:after="57"/>
      <w:ind w:left="1701"/>
    </w:pPr>
  </w:style>
  <w:style w:type="paragraph" w:styleId="81">
    <w:name w:val="toc 8"/>
    <w:basedOn w:val="a"/>
    <w:next w:val="a"/>
    <w:rsid w:val="00C974DF"/>
    <w:pPr>
      <w:spacing w:after="57"/>
      <w:ind w:left="1984"/>
    </w:pPr>
  </w:style>
  <w:style w:type="paragraph" w:styleId="91">
    <w:name w:val="toc 9"/>
    <w:basedOn w:val="a"/>
    <w:next w:val="a"/>
    <w:rsid w:val="00C974DF"/>
    <w:pPr>
      <w:spacing w:after="57"/>
      <w:ind w:left="2268"/>
    </w:pPr>
  </w:style>
  <w:style w:type="paragraph" w:styleId="aff2">
    <w:name w:val="TOC Heading"/>
    <w:qFormat/>
    <w:rsid w:val="00C974DF"/>
    <w:pPr>
      <w:overflowPunct w:val="0"/>
      <w:spacing w:after="160" w:line="259" w:lineRule="auto"/>
    </w:pPr>
  </w:style>
  <w:style w:type="paragraph" w:styleId="aff3">
    <w:name w:val="table of figures"/>
    <w:basedOn w:val="a"/>
    <w:next w:val="a"/>
    <w:qFormat/>
    <w:rsid w:val="00C974DF"/>
    <w:pPr>
      <w:spacing w:after="0"/>
    </w:pPr>
  </w:style>
  <w:style w:type="paragraph" w:styleId="ad">
    <w:name w:val="footnote text"/>
    <w:basedOn w:val="a"/>
    <w:link w:val="ac"/>
    <w:rsid w:val="00C974DF"/>
    <w:pPr>
      <w:spacing w:after="0" w:line="240" w:lineRule="auto"/>
    </w:pPr>
    <w:rPr>
      <w:sz w:val="20"/>
      <w:szCs w:val="20"/>
    </w:rPr>
  </w:style>
  <w:style w:type="paragraph" w:customStyle="1" w:styleId="41">
    <w:name w:val="Основной текст4"/>
    <w:basedOn w:val="a"/>
    <w:link w:val="ae"/>
    <w:qFormat/>
    <w:rsid w:val="00C974DF"/>
    <w:pPr>
      <w:widowControl w:val="0"/>
      <w:shd w:val="clear" w:color="auto" w:fill="FFFFFF"/>
      <w:spacing w:after="300" w:line="322" w:lineRule="exact"/>
      <w:jc w:val="both"/>
    </w:pPr>
    <w:rPr>
      <w:rFonts w:ascii="Times New Roman" w:hAnsi="Times New Roman"/>
      <w:sz w:val="26"/>
      <w:szCs w:val="26"/>
    </w:rPr>
  </w:style>
  <w:style w:type="paragraph" w:customStyle="1" w:styleId="11">
    <w:name w:val="Заголовок №1"/>
    <w:basedOn w:val="a"/>
    <w:link w:val="10"/>
    <w:qFormat/>
    <w:rsid w:val="00C974DF"/>
    <w:pPr>
      <w:widowControl w:val="0"/>
      <w:shd w:val="clear" w:color="auto" w:fill="FFFFFF"/>
      <w:spacing w:before="300" w:after="420" w:line="240" w:lineRule="atLeast"/>
      <w:ind w:hanging="1540"/>
      <w:jc w:val="both"/>
      <w:outlineLvl w:val="0"/>
    </w:pPr>
    <w:rPr>
      <w:rFonts w:ascii="Times New Roman" w:hAnsi="Times New Roman"/>
      <w:b/>
      <w:bCs/>
      <w:sz w:val="26"/>
      <w:szCs w:val="26"/>
    </w:rPr>
  </w:style>
  <w:style w:type="paragraph" w:customStyle="1" w:styleId="25">
    <w:name w:val="Основной текст (2)"/>
    <w:basedOn w:val="a"/>
    <w:qFormat/>
    <w:rsid w:val="00C974DF"/>
    <w:pPr>
      <w:widowControl w:val="0"/>
      <w:shd w:val="clear" w:color="auto" w:fill="FFFFFF"/>
      <w:spacing w:before="120" w:after="0" w:line="240" w:lineRule="atLeast"/>
      <w:ind w:hanging="1040"/>
      <w:jc w:val="both"/>
    </w:pPr>
    <w:rPr>
      <w:rFonts w:ascii="Times New Roman" w:hAnsi="Times New Roman"/>
      <w:b/>
      <w:bCs/>
      <w:sz w:val="26"/>
      <w:szCs w:val="26"/>
    </w:rPr>
  </w:style>
  <w:style w:type="paragraph" w:customStyle="1" w:styleId="ConsPlusNonformat">
    <w:name w:val="ConsPlusNonformat"/>
    <w:qFormat/>
    <w:rsid w:val="00C974DF"/>
    <w:pPr>
      <w:widowControl w:val="0"/>
      <w:overflowPunct w:val="0"/>
    </w:pPr>
    <w:rPr>
      <w:rFonts w:ascii="Courier New" w:eastAsia="Times New Roman" w:hAnsi="Courier New" w:cs="Courier New"/>
      <w:sz w:val="20"/>
      <w:szCs w:val="20"/>
      <w:lang w:eastAsia="ru-RU"/>
    </w:rPr>
  </w:style>
  <w:style w:type="paragraph" w:styleId="af1">
    <w:name w:val="annotation text"/>
    <w:basedOn w:val="a"/>
    <w:link w:val="af0"/>
    <w:qFormat/>
    <w:rsid w:val="00C974DF"/>
    <w:pPr>
      <w:spacing w:line="240" w:lineRule="auto"/>
    </w:pPr>
    <w:rPr>
      <w:sz w:val="20"/>
      <w:szCs w:val="20"/>
    </w:rPr>
  </w:style>
  <w:style w:type="paragraph" w:styleId="af3">
    <w:name w:val="annotation subject"/>
    <w:basedOn w:val="af1"/>
    <w:next w:val="af1"/>
    <w:link w:val="af2"/>
    <w:qFormat/>
    <w:rsid w:val="00C974DF"/>
    <w:rPr>
      <w:b/>
      <w:bCs/>
    </w:rPr>
  </w:style>
  <w:style w:type="paragraph" w:styleId="af9">
    <w:name w:val="Balloon Text"/>
    <w:basedOn w:val="a"/>
    <w:link w:val="af8"/>
    <w:qFormat/>
    <w:rsid w:val="00C974DF"/>
    <w:pPr>
      <w:spacing w:after="0" w:line="240" w:lineRule="auto"/>
    </w:pPr>
    <w:rPr>
      <w:rFonts w:ascii="Segoe UI" w:hAnsi="Segoe UI" w:cs="Segoe UI"/>
      <w:sz w:val="18"/>
      <w:szCs w:val="18"/>
    </w:rPr>
  </w:style>
  <w:style w:type="paragraph" w:customStyle="1" w:styleId="Default">
    <w:name w:val="Default"/>
    <w:qFormat/>
    <w:rsid w:val="00C974DF"/>
    <w:pPr>
      <w:overflowPunct w:val="0"/>
    </w:pPr>
    <w:rPr>
      <w:rFonts w:ascii="Times New Roman" w:eastAsia="Times New Roman" w:hAnsi="Times New Roman" w:cs="Times New Roman"/>
      <w:color w:val="000000"/>
      <w:sz w:val="24"/>
      <w:szCs w:val="24"/>
      <w:lang w:eastAsia="ru-RU"/>
    </w:rPr>
  </w:style>
  <w:style w:type="paragraph" w:customStyle="1" w:styleId="aff4">
    <w:name w:val="Колонтитул"/>
    <w:basedOn w:val="a"/>
    <w:qFormat/>
    <w:rsid w:val="00C974DF"/>
  </w:style>
  <w:style w:type="paragraph" w:customStyle="1" w:styleId="HeaderandFooter">
    <w:name w:val="Header and Footer"/>
    <w:basedOn w:val="a"/>
    <w:qFormat/>
    <w:rsid w:val="00C974DF"/>
  </w:style>
  <w:style w:type="paragraph" w:styleId="af6">
    <w:name w:val="header"/>
    <w:basedOn w:val="a"/>
    <w:link w:val="14"/>
    <w:rsid w:val="00C974DF"/>
    <w:pPr>
      <w:tabs>
        <w:tab w:val="center" w:pos="4677"/>
        <w:tab w:val="right" w:pos="9355"/>
      </w:tabs>
      <w:spacing w:after="0" w:line="240" w:lineRule="auto"/>
    </w:pPr>
  </w:style>
  <w:style w:type="paragraph" w:styleId="af7">
    <w:name w:val="footer"/>
    <w:basedOn w:val="a"/>
    <w:link w:val="15"/>
    <w:rsid w:val="00C974DF"/>
    <w:pPr>
      <w:tabs>
        <w:tab w:val="center" w:pos="4677"/>
        <w:tab w:val="right" w:pos="9355"/>
      </w:tabs>
      <w:spacing w:after="0" w:line="240" w:lineRule="auto"/>
    </w:pPr>
  </w:style>
  <w:style w:type="paragraph" w:styleId="aff5">
    <w:name w:val="List Paragraph"/>
    <w:basedOn w:val="a"/>
    <w:uiPriority w:val="34"/>
    <w:qFormat/>
    <w:rsid w:val="00C974DF"/>
    <w:pPr>
      <w:ind w:left="720"/>
      <w:contextualSpacing/>
    </w:pPr>
  </w:style>
  <w:style w:type="paragraph" w:customStyle="1" w:styleId="aff6">
    <w:name w:val="Верхний колонтитул слева"/>
    <w:basedOn w:val="af6"/>
    <w:qFormat/>
    <w:rsid w:val="00C974DF"/>
  </w:style>
  <w:style w:type="paragraph" w:customStyle="1" w:styleId="aff7">
    <w:name w:val="Содержимое таблицы"/>
    <w:basedOn w:val="a"/>
    <w:qFormat/>
    <w:rsid w:val="00C974DF"/>
    <w:pPr>
      <w:widowControl w:val="0"/>
      <w:suppressLineNumbers/>
    </w:pPr>
  </w:style>
  <w:style w:type="paragraph" w:customStyle="1" w:styleId="aff8">
    <w:name w:val="Заголовок таблицы"/>
    <w:basedOn w:val="aff7"/>
    <w:qFormat/>
    <w:rsid w:val="00C974DF"/>
    <w:pPr>
      <w:jc w:val="center"/>
    </w:pPr>
    <w:rPr>
      <w:b/>
      <w:bCs/>
    </w:rPr>
  </w:style>
  <w:style w:type="paragraph" w:customStyle="1" w:styleId="18">
    <w:name w:val="Основной текст с отступом1"/>
    <w:qFormat/>
    <w:rsid w:val="00C974DF"/>
    <w:pPr>
      <w:overflowPunct w:val="0"/>
      <w:spacing w:after="120"/>
      <w:ind w:left="283"/>
    </w:pPr>
    <w:rPr>
      <w:rFonts w:ascii="Times New Roman" w:eastAsia="Times New Roman" w:hAnsi="Times New Roman" w:cs="Times New Roman"/>
      <w:sz w:val="20"/>
      <w:szCs w:val="20"/>
      <w:lang w:eastAsia="ar-SA"/>
    </w:rPr>
  </w:style>
  <w:style w:type="paragraph" w:customStyle="1" w:styleId="aff9">
    <w:name w:val="Текст в заданном формате"/>
    <w:basedOn w:val="a"/>
    <w:qFormat/>
    <w:rsid w:val="00C974DF"/>
    <w:pPr>
      <w:spacing w:after="0"/>
    </w:pPr>
    <w:rPr>
      <w:rFonts w:ascii="Liberation Mono" w:eastAsia="Liberation Mono" w:hAnsi="Liberation Mono" w:cs="Liberation Mono"/>
      <w:sz w:val="20"/>
      <w:szCs w:val="20"/>
    </w:rPr>
  </w:style>
  <w:style w:type="numbering" w:customStyle="1" w:styleId="affa">
    <w:name w:val="Без списка"/>
    <w:qFormat/>
    <w:rsid w:val="00C97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35F9496C39E1CB0D563CE97943D7A7188970945918DF6666E281810E5DA542ED2C84240E6F14A1dBb9O" TargetMode="External"/><Relationship Id="rId13" Type="http://schemas.openxmlformats.org/officeDocument/2006/relationships/header" Target="header3.xml"/><Relationship Id="rId18" Type="http://schemas.openxmlformats.org/officeDocument/2006/relationships/hyperlink" Target="consultantplus://offline/ref=02FD13B2FE0DA413FE1BD1E489575CEEA96D7178C39F76DD7088B014360E5E93E9CCEA35D7F71825D4536F32D6EBCE2AA6423B5D5E799E44DCjDG"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consultantplus://offline/ref=772FF4DD9E616C94133BC5A3C54208C5E00740FFF91C43CB87E33BDC9A53E809A84472366DC501A2D56FFB1CECF4960E4F3EA83E4070F07FdDf6J"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02FD13B2FE0DA413FE1BD1E489575CEEA96D7178C39F76DD7088B014360E5E93E9CCEA35D7F71B2FD6536F32D6EBCE2AA6423B5D5E799E44DCjDG" TargetMode="External"/><Relationship Id="rId25"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consultantplus://offline/ref=02FD13B2FE0DA413FE1BD1F28A3B02E4AD662C73C19A78892ED4B643695E58C6A98CEC6086B34D2BD158256393A0C12BA7D5j5G" TargetMode="External"/><Relationship Id="rId20" Type="http://schemas.openxmlformats.org/officeDocument/2006/relationships/hyperlink" Target="consultantplus://offline/ref=02FD13B2FE0DA413FE1BD1F28A3B02E4AD662C73C19A798B29DDB643695E58C6A98CEC6086B34D2BD158256393A0C12BA7D5j5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consultantplus://offline/ref=02FD13B2FE0DA413FE1BD1E489575CEEA96D7178C39F76DD7088B014360E5E93FBCCB239D6F70626D146396393DBj7G"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yperlink" Target="mailto:info@tmo.stavregion.ru" TargetMode="External"/><Relationship Id="rId19" Type="http://schemas.openxmlformats.org/officeDocument/2006/relationships/hyperlink" Target="consultantplus://offline/ref=02FD13B2FE0DA413FE1BD1F28A3B02E4AD662C73C19A78892ED4B643695E58C6A98CEC6086B34D2BD158256393A0C12BA7D5j5G" TargetMode="External"/><Relationship Id="rId4" Type="http://schemas.openxmlformats.org/officeDocument/2006/relationships/settings" Target="settings.xml"/><Relationship Id="rId9" Type="http://schemas.openxmlformats.org/officeDocument/2006/relationships/hyperlink" Target="mailto:gkumfcsk@mfc-stv.ru" TargetMode="External"/><Relationship Id="rId14" Type="http://schemas.openxmlformats.org/officeDocument/2006/relationships/hyperlink" Target="consultantplus://offline/ref=02FD13B2FE0DA413FE1BD1F28A3B02E4AD662C73C19A78892ED4B643695E58C6A98CEC6086B34D2BD158256393A0C12BA7D5j5G" TargetMode="External"/><Relationship Id="rId22" Type="http://schemas.openxmlformats.org/officeDocument/2006/relationships/hyperlink" Target="consultantplus://offline/ref=772FF4DD9E616C94133BC5A3C54208C5E00740FFF91C43CB87E33BDC9A53E809A84472366DC501A2D56FFB1CECF4960E4F3EA83E4070F07FdDf6J" TargetMode="External"/><Relationship Id="rId27"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E92D0-E61D-4275-A034-7E1A2423E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9513</Words>
  <Characters>54230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АТМР СК</Company>
  <LinksUpToDate>false</LinksUpToDate>
  <CharactersWithSpaces>63616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 А. Грицай</dc:creator>
  <dc:description/>
  <cp:lastModifiedBy>Наталья И. Чаланова</cp:lastModifiedBy>
  <cp:revision>3</cp:revision>
  <cp:lastPrinted>2025-02-04T07:02:00Z</cp:lastPrinted>
  <dcterms:created xsi:type="dcterms:W3CDTF">2025-11-17T07:08:00Z</dcterms:created>
  <dcterms:modified xsi:type="dcterms:W3CDTF">2025-11-17T07:08:00Z</dcterms:modified>
  <dc:language>ru-RU</dc:language>
</cp:coreProperties>
</file>